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47"/>
      </w:tblGrid>
      <w:tr w:rsidR="00B45696" w:rsidRPr="00B45696" w:rsidTr="00134FF5">
        <w:trPr>
          <w:trHeight w:val="1784"/>
        </w:trPr>
        <w:tc>
          <w:tcPr>
            <w:tcW w:w="1951" w:type="dxa"/>
            <w:tcBorders>
              <w:top w:val="thickThinSmallGap" w:sz="24" w:space="0" w:color="002060"/>
              <w:left w:val="thickThinSmallGap" w:sz="24" w:space="0" w:color="002060"/>
              <w:bottom w:val="thickThinSmallGap" w:sz="24" w:space="0" w:color="002060"/>
              <w:right w:val="thickThinSmallGap" w:sz="24" w:space="0" w:color="002060"/>
            </w:tcBorders>
          </w:tcPr>
          <w:p w:rsidR="007F60BC" w:rsidRPr="00B45696" w:rsidRDefault="007F60BC" w:rsidP="00134FF5">
            <w:r w:rsidRPr="00B45696">
              <w:rPr>
                <w:noProof/>
              </w:rPr>
              <w:drawing>
                <wp:anchor distT="0" distB="0" distL="114300" distR="114300" simplePos="0" relativeHeight="251659264" behindDoc="0" locked="0" layoutInCell="1" allowOverlap="1" wp14:anchorId="1D87106E" wp14:editId="618E0C9F">
                  <wp:simplePos x="0" y="0"/>
                  <wp:positionH relativeFrom="column">
                    <wp:posOffset>20320</wp:posOffset>
                  </wp:positionH>
                  <wp:positionV relativeFrom="paragraph">
                    <wp:posOffset>142240</wp:posOffset>
                  </wp:positionV>
                  <wp:extent cx="1078230" cy="988060"/>
                  <wp:effectExtent l="0" t="0" r="762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230" cy="988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7" w:type="dxa"/>
            <w:tcBorders>
              <w:top w:val="thickThinSmallGap" w:sz="24" w:space="0" w:color="002060"/>
              <w:left w:val="thickThinSmallGap" w:sz="24" w:space="0" w:color="002060"/>
              <w:bottom w:val="thickThinSmallGap" w:sz="24" w:space="0" w:color="002060"/>
              <w:right w:val="thickThinSmallGap" w:sz="24" w:space="0" w:color="002060"/>
            </w:tcBorders>
            <w:vAlign w:val="center"/>
          </w:tcPr>
          <w:p w:rsidR="007F60BC" w:rsidRPr="00B45696" w:rsidRDefault="007F60BC" w:rsidP="00134FF5">
            <w:pPr>
              <w:tabs>
                <w:tab w:val="num" w:pos="709"/>
              </w:tabs>
              <w:spacing w:before="120" w:after="120"/>
              <w:ind w:left="709" w:hanging="709"/>
              <w:jc w:val="center"/>
              <w:outlineLvl w:val="0"/>
              <w:rPr>
                <w:rFonts w:ascii="Times New Roman" w:hAnsi="Times New Roman" w:cs="Times New Roman"/>
                <w:b/>
                <w:sz w:val="32"/>
                <w:szCs w:val="32"/>
              </w:rPr>
            </w:pPr>
            <w:r w:rsidRPr="00B4569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B49DC7A" wp14:editId="1B9BFA15">
                      <wp:simplePos x="0" y="0"/>
                      <wp:positionH relativeFrom="column">
                        <wp:posOffset>1210945</wp:posOffset>
                      </wp:positionH>
                      <wp:positionV relativeFrom="paragraph">
                        <wp:posOffset>331470</wp:posOffset>
                      </wp:positionV>
                      <wp:extent cx="2286000" cy="0"/>
                      <wp:effectExtent l="12700" t="13335" r="1587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6.1pt" to="275.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" strokecolor="#002060" strokeweight="1pt"/>
                  </w:pict>
                </mc:Fallback>
              </mc:AlternateContent>
            </w:r>
            <w:r w:rsidRPr="00B45696">
              <w:rPr>
                <w:rFonts w:ascii="Times New Roman" w:hAnsi="Times New Roman" w:cs="Times New Roman"/>
                <w:b/>
                <w:sz w:val="32"/>
                <w:szCs w:val="32"/>
              </w:rPr>
              <w:t>CÔNG TY CỔ PHẦN CƠ ĐIỆN MIỀN TRUNG</w:t>
            </w:r>
          </w:p>
        </w:tc>
      </w:tr>
      <w:tr w:rsidR="00B45696" w:rsidRPr="00B45696" w:rsidTr="007F60BC">
        <w:trPr>
          <w:trHeight w:val="11846"/>
        </w:trPr>
        <w:tc>
          <w:tcPr>
            <w:tcW w:w="9498" w:type="dxa"/>
            <w:gridSpan w:val="2"/>
            <w:tcBorders>
              <w:top w:val="thickThinSmallGap" w:sz="24" w:space="0" w:color="002060"/>
              <w:left w:val="thickThinSmallGap" w:sz="24" w:space="0" w:color="002060"/>
              <w:bottom w:val="thickThinSmallGap" w:sz="24" w:space="0" w:color="002060"/>
              <w:right w:val="thickThinSmallGap" w:sz="24" w:space="0" w:color="002060"/>
            </w:tcBorders>
          </w:tcPr>
          <w:p w:rsidR="007F60BC" w:rsidRPr="00B45696" w:rsidRDefault="007F60BC" w:rsidP="00134FF5"/>
          <w:p w:rsidR="007F60BC" w:rsidRPr="00B45696" w:rsidRDefault="007F60BC" w:rsidP="00134FF5"/>
          <w:p w:rsidR="007F60BC" w:rsidRPr="00B45696" w:rsidRDefault="007F60BC" w:rsidP="00134FF5"/>
          <w:p w:rsidR="007F60BC" w:rsidRPr="00B45696" w:rsidRDefault="007F60BC" w:rsidP="00134FF5"/>
          <w:p w:rsidR="007F60BC" w:rsidRPr="00B45696" w:rsidRDefault="007F60BC" w:rsidP="00134FF5"/>
          <w:p w:rsidR="007F60BC" w:rsidRPr="00B45696" w:rsidRDefault="007F60BC" w:rsidP="00134FF5"/>
          <w:p w:rsidR="007F60BC" w:rsidRPr="00B21325" w:rsidRDefault="007F60BC" w:rsidP="007F60BC">
            <w:pPr>
              <w:pStyle w:val="Heading5"/>
              <w:tabs>
                <w:tab w:val="num" w:pos="709"/>
              </w:tabs>
              <w:spacing w:before="80" w:after="120"/>
              <w:rPr>
                <w:rFonts w:ascii="Times New Roman" w:hAnsi="Times New Roman"/>
                <w:color w:val="0033CC"/>
                <w:sz w:val="56"/>
                <w:szCs w:val="56"/>
              </w:rPr>
            </w:pPr>
            <w:r w:rsidRPr="00B45696">
              <w:rPr>
                <w:rFonts w:ascii="Times New Roman" w:hAnsi="Times New Roman"/>
                <w:b w:val="0"/>
                <w:sz w:val="56"/>
                <w:szCs w:val="56"/>
              </w:rPr>
              <w:t xml:space="preserve">   </w:t>
            </w:r>
            <w:r w:rsidRPr="00B21325">
              <w:rPr>
                <w:rFonts w:ascii="Times New Roman" w:hAnsi="Times New Roman"/>
                <w:color w:val="0033CC"/>
                <w:sz w:val="56"/>
                <w:szCs w:val="56"/>
              </w:rPr>
              <w:t>Dự thảo</w:t>
            </w:r>
          </w:p>
          <w:p w:rsidR="007F60BC" w:rsidRPr="00B21325" w:rsidRDefault="007F60BC" w:rsidP="00134FF5">
            <w:pPr>
              <w:pStyle w:val="Heading5"/>
              <w:tabs>
                <w:tab w:val="num" w:pos="709"/>
              </w:tabs>
              <w:spacing w:before="80" w:after="120"/>
              <w:ind w:left="706" w:hanging="706"/>
              <w:jc w:val="center"/>
              <w:rPr>
                <w:rFonts w:ascii="Times New Roman" w:hAnsi="Times New Roman"/>
                <w:i w:val="0"/>
                <w:color w:val="0033CC"/>
                <w:sz w:val="56"/>
                <w:szCs w:val="56"/>
              </w:rPr>
            </w:pPr>
            <w:r w:rsidRPr="00B21325">
              <w:rPr>
                <w:rFonts w:ascii="Times New Roman" w:hAnsi="Times New Roman"/>
                <w:i w:val="0"/>
                <w:color w:val="0033CC"/>
                <w:sz w:val="56"/>
                <w:szCs w:val="56"/>
              </w:rPr>
              <w:t xml:space="preserve">QUY CHẾ </w:t>
            </w:r>
            <w:r w:rsidR="00811E5E" w:rsidRPr="00B21325">
              <w:rPr>
                <w:rFonts w:ascii="Times New Roman" w:hAnsi="Times New Roman"/>
                <w:i w:val="0"/>
                <w:color w:val="0033CC"/>
                <w:sz w:val="56"/>
                <w:szCs w:val="56"/>
              </w:rPr>
              <w:t>NỘI BỘ</w:t>
            </w:r>
          </w:p>
          <w:p w:rsidR="007F60BC" w:rsidRPr="00B21325" w:rsidRDefault="00B21325" w:rsidP="00134FF5">
            <w:pPr>
              <w:spacing w:after="60"/>
              <w:jc w:val="center"/>
              <w:rPr>
                <w:rFonts w:ascii="Times New Roman" w:hAnsi="Times New Roman" w:cs="Times New Roman"/>
                <w:b/>
                <w:color w:val="FF0000"/>
                <w:w w:val="90"/>
                <w:sz w:val="56"/>
                <w:szCs w:val="56"/>
              </w:rPr>
            </w:pPr>
            <w:r w:rsidRPr="00B21325">
              <w:rPr>
                <w:rFonts w:ascii="Times New Roman" w:hAnsi="Times New Roman" w:cs="Times New Roman"/>
                <w:b/>
                <w:color w:val="FF0000"/>
                <w:w w:val="90"/>
                <w:sz w:val="56"/>
                <w:szCs w:val="56"/>
              </w:rPr>
              <w:t xml:space="preserve">VỀ </w:t>
            </w:r>
            <w:r w:rsidR="007F60BC" w:rsidRPr="00B21325">
              <w:rPr>
                <w:rFonts w:ascii="Times New Roman" w:hAnsi="Times New Roman" w:cs="Times New Roman"/>
                <w:b/>
                <w:color w:val="FF0000"/>
                <w:w w:val="90"/>
                <w:sz w:val="56"/>
                <w:szCs w:val="56"/>
              </w:rPr>
              <w:t>QUẢN TRỊ</w:t>
            </w:r>
            <w:r w:rsidR="00811E5E" w:rsidRPr="00B21325">
              <w:rPr>
                <w:rFonts w:ascii="Times New Roman" w:hAnsi="Times New Roman" w:cs="Times New Roman"/>
                <w:b/>
                <w:color w:val="FF0000"/>
                <w:w w:val="90"/>
                <w:sz w:val="56"/>
                <w:szCs w:val="56"/>
              </w:rPr>
              <w:t xml:space="preserve"> CÔNG TY</w:t>
            </w:r>
          </w:p>
          <w:p w:rsidR="007F60BC" w:rsidRPr="00B45696" w:rsidRDefault="007F60BC" w:rsidP="007F60BC">
            <w:pPr>
              <w:spacing w:after="0" w:line="240" w:lineRule="auto"/>
              <w:jc w:val="center"/>
              <w:rPr>
                <w:rFonts w:ascii="Times New Roman" w:hAnsi="Times New Roman" w:cs="Times New Roman"/>
                <w:b/>
                <w:i/>
                <w:sz w:val="30"/>
                <w:szCs w:val="30"/>
              </w:rPr>
            </w:pPr>
            <w:r w:rsidRPr="00B45696">
              <w:rPr>
                <w:rFonts w:ascii="Times New Roman" w:hAnsi="Times New Roman" w:cs="Times New Roman"/>
                <w:b/>
                <w:i/>
                <w:sz w:val="30"/>
                <w:szCs w:val="30"/>
              </w:rPr>
              <w:t>(Thông qua tại kỳ họp Đại hội đồng cổ đông thường niên 2021</w:t>
            </w:r>
          </w:p>
          <w:p w:rsidR="007F60BC" w:rsidRPr="00B45696" w:rsidRDefault="007F60BC" w:rsidP="007F60BC">
            <w:pPr>
              <w:spacing w:after="0" w:line="240" w:lineRule="auto"/>
              <w:jc w:val="center"/>
              <w:rPr>
                <w:rFonts w:ascii="Times New Roman" w:hAnsi="Times New Roman" w:cs="Times New Roman"/>
                <w:b/>
                <w:i/>
                <w:sz w:val="30"/>
                <w:szCs w:val="30"/>
              </w:rPr>
            </w:pPr>
            <w:r w:rsidRPr="00B45696">
              <w:rPr>
                <w:rFonts w:ascii="Times New Roman" w:hAnsi="Times New Roman" w:cs="Times New Roman"/>
                <w:b/>
                <w:i/>
                <w:sz w:val="30"/>
                <w:szCs w:val="30"/>
              </w:rPr>
              <w:t xml:space="preserve">ngày 21/5/2021) </w:t>
            </w:r>
          </w:p>
          <w:p w:rsidR="007F60BC" w:rsidRPr="00B45696" w:rsidRDefault="007F60BC" w:rsidP="007F60BC">
            <w:pPr>
              <w:spacing w:after="0" w:line="240" w:lineRule="auto"/>
              <w:jc w:val="center"/>
              <w:rPr>
                <w:rFonts w:ascii="Times New Roman" w:hAnsi="Times New Roman" w:cs="Times New Roman"/>
                <w:sz w:val="26"/>
                <w:szCs w:val="26"/>
              </w:rPr>
            </w:pPr>
          </w:p>
          <w:p w:rsidR="007F60BC" w:rsidRPr="00B45696" w:rsidRDefault="007F60BC" w:rsidP="007F60BC">
            <w:pPr>
              <w:spacing w:after="0" w:line="240" w:lineRule="auto"/>
              <w:jc w:val="both"/>
              <w:rPr>
                <w:rFonts w:ascii="Times New Roman" w:hAnsi="Times New Roman" w:cs="Times New Roman"/>
                <w:sz w:val="26"/>
                <w:szCs w:val="26"/>
              </w:rPr>
            </w:pPr>
          </w:p>
          <w:p w:rsidR="007F60BC" w:rsidRPr="00B45696" w:rsidRDefault="007F60BC" w:rsidP="007F60BC">
            <w:pPr>
              <w:spacing w:after="0" w:line="240" w:lineRule="auto"/>
              <w:jc w:val="both"/>
              <w:rPr>
                <w:rFonts w:ascii="Times New Roman" w:hAnsi="Times New Roman" w:cs="Times New Roman"/>
                <w:sz w:val="26"/>
                <w:szCs w:val="26"/>
              </w:rPr>
            </w:pPr>
          </w:p>
          <w:p w:rsidR="007F60BC" w:rsidRPr="00B45696" w:rsidRDefault="007F60BC" w:rsidP="007F60BC">
            <w:pPr>
              <w:spacing w:after="0" w:line="240" w:lineRule="auto"/>
              <w:jc w:val="both"/>
              <w:rPr>
                <w:rFonts w:ascii="Times New Roman" w:hAnsi="Times New Roman" w:cs="Times New Roman"/>
                <w:sz w:val="26"/>
                <w:szCs w:val="26"/>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b/>
                <w:sz w:val="32"/>
                <w:szCs w:val="32"/>
              </w:rPr>
            </w:pPr>
            <w:r w:rsidRPr="00B45696">
              <w:rPr>
                <w:rFonts w:ascii="Times New Roman" w:hAnsi="Times New Roman" w:cs="Times New Roman"/>
                <w:b/>
                <w:i/>
                <w:sz w:val="32"/>
                <w:szCs w:val="32"/>
              </w:rPr>
              <w:t>Đà Nẵng, tháng 5 năm 2021</w:t>
            </w:r>
          </w:p>
        </w:tc>
      </w:tr>
    </w:tbl>
    <w:p w:rsidR="007F60BC" w:rsidRPr="00B45696" w:rsidRDefault="007F60BC" w:rsidP="007F60BC">
      <w:pPr>
        <w:spacing w:before="120"/>
        <w:jc w:val="center"/>
        <w:rPr>
          <w:b/>
          <w:sz w:val="32"/>
          <w:szCs w:val="32"/>
        </w:rPr>
        <w:sectPr w:rsidR="007F60BC" w:rsidRPr="00B45696" w:rsidSect="007F60BC">
          <w:footerReference w:type="default" r:id="rId10"/>
          <w:footerReference w:type="first" r:id="rId11"/>
          <w:footnotePr>
            <w:numFmt w:val="chicago"/>
          </w:footnotePr>
          <w:pgSz w:w="11909" w:h="16834" w:code="9"/>
          <w:pgMar w:top="1276" w:right="1021" w:bottom="1009" w:left="1701" w:header="714" w:footer="369" w:gutter="0"/>
          <w:pgNumType w:start="1"/>
          <w:cols w:space="720"/>
          <w:titlePg/>
          <w:docGrid w:linePitch="360"/>
        </w:sectPr>
      </w:pPr>
    </w:p>
    <w:tbl>
      <w:tblPr>
        <w:tblW w:w="0" w:type="auto"/>
        <w:jc w:val="center"/>
        <w:tblInd w:w="-83" w:type="dxa"/>
        <w:tblCellMar>
          <w:left w:w="0" w:type="dxa"/>
          <w:right w:w="0" w:type="dxa"/>
        </w:tblCellMar>
        <w:tblLook w:val="04A0" w:firstRow="1" w:lastRow="0" w:firstColumn="1" w:lastColumn="0" w:noHBand="0" w:noVBand="1"/>
      </w:tblPr>
      <w:tblGrid>
        <w:gridCol w:w="3345"/>
        <w:gridCol w:w="5805"/>
      </w:tblGrid>
      <w:tr w:rsidR="00B45696" w:rsidRPr="00B45696" w:rsidTr="0012564B">
        <w:trPr>
          <w:trHeight w:val="915"/>
          <w:jc w:val="center"/>
        </w:trPr>
        <w:tc>
          <w:tcPr>
            <w:tcW w:w="3345" w:type="dxa"/>
            <w:tcMar>
              <w:top w:w="0" w:type="dxa"/>
              <w:left w:w="108" w:type="dxa"/>
              <w:bottom w:w="0" w:type="dxa"/>
              <w:right w:w="108" w:type="dxa"/>
            </w:tcMar>
            <w:hideMark/>
          </w:tcPr>
          <w:p w:rsidR="0012564B" w:rsidRPr="00B45696" w:rsidRDefault="004A4D52" w:rsidP="0012564B">
            <w:pPr>
              <w:snapToGrid w:val="0"/>
              <w:spacing w:after="0" w:line="240" w:lineRule="auto"/>
              <w:jc w:val="center"/>
              <w:rPr>
                <w:rFonts w:ascii="Times New Roman" w:eastAsia="Times New Roman" w:hAnsi="Times New Roman" w:cs="Times New Roman"/>
                <w:b/>
                <w:bCs/>
                <w:sz w:val="26"/>
                <w:szCs w:val="26"/>
              </w:rPr>
            </w:pPr>
            <w:r w:rsidRPr="00B45696">
              <w:rPr>
                <w:rFonts w:ascii="Times New Roman" w:eastAsia="Times New Roman" w:hAnsi="Times New Roman" w:cs="Times New Roman"/>
                <w:b/>
                <w:bCs/>
                <w:sz w:val="26"/>
                <w:szCs w:val="26"/>
              </w:rPr>
              <w:lastRenderedPageBreak/>
              <w:t>CÔNG TY</w:t>
            </w:r>
            <w:r w:rsidR="0012564B" w:rsidRPr="00B45696">
              <w:rPr>
                <w:rFonts w:ascii="Times New Roman" w:eastAsia="Times New Roman" w:hAnsi="Times New Roman" w:cs="Times New Roman"/>
                <w:b/>
                <w:bCs/>
                <w:sz w:val="26"/>
                <w:szCs w:val="26"/>
              </w:rPr>
              <w:t xml:space="preserve"> CỔ PHẦN</w:t>
            </w:r>
          </w:p>
          <w:p w:rsidR="0036032D" w:rsidRPr="00B45696" w:rsidRDefault="0012564B" w:rsidP="0012564B">
            <w:pPr>
              <w:snapToGrid w:val="0"/>
              <w:spacing w:after="0" w:line="240" w:lineRule="auto"/>
              <w:jc w:val="center"/>
              <w:rPr>
                <w:rFonts w:ascii="Times New Roman" w:eastAsia="Times New Roman" w:hAnsi="Times New Roman" w:cs="Times New Roman"/>
                <w:sz w:val="26"/>
                <w:szCs w:val="26"/>
              </w:rPr>
            </w:pPr>
            <w:r w:rsidRPr="00B45696">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26F5C0FB" wp14:editId="3CF9232B">
                      <wp:simplePos x="0" y="0"/>
                      <wp:positionH relativeFrom="column">
                        <wp:posOffset>585580</wp:posOffset>
                      </wp:positionH>
                      <wp:positionV relativeFrom="paragraph">
                        <wp:posOffset>219130</wp:posOffset>
                      </wp:positionV>
                      <wp:extent cx="779228"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7792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17.25pt" to="107.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" strokecolor="black [3213]" strokeweight="1pt"/>
                  </w:pict>
                </mc:Fallback>
              </mc:AlternateContent>
            </w:r>
            <w:r w:rsidRPr="00B45696">
              <w:rPr>
                <w:rFonts w:ascii="Times New Roman" w:eastAsia="Times New Roman" w:hAnsi="Times New Roman" w:cs="Times New Roman"/>
                <w:b/>
                <w:bCs/>
                <w:sz w:val="26"/>
                <w:szCs w:val="26"/>
              </w:rPr>
              <w:t>CƠ ĐIỆN MIỀN TRUNG</w:t>
            </w:r>
            <w:r w:rsidR="004A4D52" w:rsidRPr="00B45696">
              <w:rPr>
                <w:rFonts w:ascii="Times New Roman" w:eastAsia="Times New Roman" w:hAnsi="Times New Roman" w:cs="Times New Roman"/>
                <w:sz w:val="26"/>
                <w:szCs w:val="26"/>
              </w:rPr>
              <w:br/>
            </w:r>
          </w:p>
        </w:tc>
        <w:tc>
          <w:tcPr>
            <w:tcW w:w="5805" w:type="dxa"/>
            <w:tcMar>
              <w:top w:w="0" w:type="dxa"/>
              <w:left w:w="108" w:type="dxa"/>
              <w:bottom w:w="0" w:type="dxa"/>
              <w:right w:w="108" w:type="dxa"/>
            </w:tcMar>
            <w:hideMark/>
          </w:tcPr>
          <w:p w:rsidR="0012564B" w:rsidRPr="00B45696" w:rsidRDefault="0012564B" w:rsidP="001329BF">
            <w:pPr>
              <w:snapToGrid w:val="0"/>
              <w:spacing w:after="120" w:line="240" w:lineRule="auto"/>
              <w:jc w:val="center"/>
              <w:rPr>
                <w:rFonts w:ascii="Times New Roman" w:eastAsia="Times New Roman" w:hAnsi="Times New Roman" w:cs="Times New Roman"/>
                <w:i/>
                <w:iCs/>
                <w:sz w:val="26"/>
                <w:szCs w:val="26"/>
              </w:rPr>
            </w:pPr>
            <w:r w:rsidRPr="00B45696">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3CC6F520" wp14:editId="37B6918F">
                      <wp:simplePos x="0" y="0"/>
                      <wp:positionH relativeFrom="column">
                        <wp:posOffset>782955</wp:posOffset>
                      </wp:positionH>
                      <wp:positionV relativeFrom="paragraph">
                        <wp:posOffset>400314</wp:posOffset>
                      </wp:positionV>
                      <wp:extent cx="1987826"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9878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65pt,31.5pt" to="21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" strokecolor="black [3213]" strokeweight="1pt"/>
                  </w:pict>
                </mc:Fallback>
              </mc:AlternateContent>
            </w:r>
            <w:r w:rsidR="004A4D52" w:rsidRPr="00B45696">
              <w:rPr>
                <w:rFonts w:ascii="Times New Roman" w:eastAsia="Times New Roman" w:hAnsi="Times New Roman" w:cs="Times New Roman"/>
                <w:b/>
                <w:bCs/>
                <w:sz w:val="26"/>
                <w:szCs w:val="26"/>
              </w:rPr>
              <w:t>CỘNG HÒA XÃ HỘI CHỦ NGHĨA VIỆT NAM</w:t>
            </w:r>
            <w:r w:rsidR="004A4D52" w:rsidRPr="00B45696">
              <w:rPr>
                <w:rFonts w:ascii="Times New Roman" w:eastAsia="Times New Roman" w:hAnsi="Times New Roman" w:cs="Times New Roman"/>
                <w:b/>
                <w:bCs/>
                <w:sz w:val="26"/>
                <w:szCs w:val="26"/>
              </w:rPr>
              <w:br/>
              <w:t xml:space="preserve">Độc lập - Tự do - Hạnh phúc </w:t>
            </w:r>
            <w:r w:rsidR="004A4D52" w:rsidRPr="00B45696">
              <w:rPr>
                <w:rFonts w:ascii="Times New Roman" w:eastAsia="Times New Roman" w:hAnsi="Times New Roman" w:cs="Times New Roman"/>
                <w:sz w:val="26"/>
                <w:szCs w:val="26"/>
              </w:rPr>
              <w:br/>
            </w:r>
          </w:p>
          <w:p w:rsidR="0036032D" w:rsidRPr="00B45696" w:rsidRDefault="0012564B" w:rsidP="0012564B">
            <w:pPr>
              <w:snapToGrid w:val="0"/>
              <w:spacing w:before="120" w:after="120" w:line="240" w:lineRule="auto"/>
              <w:jc w:val="center"/>
              <w:rPr>
                <w:rFonts w:ascii="Times New Roman" w:eastAsia="Times New Roman" w:hAnsi="Times New Roman" w:cs="Times New Roman"/>
                <w:sz w:val="26"/>
                <w:szCs w:val="26"/>
              </w:rPr>
            </w:pPr>
            <w:r w:rsidRPr="00B45696">
              <w:rPr>
                <w:rFonts w:ascii="Times New Roman" w:eastAsia="Times New Roman" w:hAnsi="Times New Roman" w:cs="Times New Roman"/>
                <w:i/>
                <w:iCs/>
                <w:sz w:val="26"/>
                <w:szCs w:val="26"/>
              </w:rPr>
              <w:t>Đà Nẵng</w:t>
            </w:r>
            <w:r w:rsidR="004A4D52" w:rsidRPr="00B45696">
              <w:rPr>
                <w:rFonts w:ascii="Times New Roman" w:eastAsia="Times New Roman" w:hAnsi="Times New Roman" w:cs="Times New Roman"/>
                <w:i/>
                <w:iCs/>
                <w:sz w:val="26"/>
                <w:szCs w:val="26"/>
              </w:rPr>
              <w:t xml:space="preserve">, ngày </w:t>
            </w:r>
            <w:r w:rsidRPr="00B45696">
              <w:rPr>
                <w:rFonts w:ascii="Times New Roman" w:eastAsia="Times New Roman" w:hAnsi="Times New Roman" w:cs="Times New Roman"/>
                <w:i/>
                <w:iCs/>
                <w:sz w:val="26"/>
                <w:szCs w:val="26"/>
              </w:rPr>
              <w:t>….</w:t>
            </w:r>
            <w:r w:rsidR="004A4D52" w:rsidRPr="00B45696">
              <w:rPr>
                <w:rFonts w:ascii="Times New Roman" w:eastAsia="Times New Roman" w:hAnsi="Times New Roman" w:cs="Times New Roman"/>
                <w:i/>
                <w:iCs/>
                <w:sz w:val="26"/>
                <w:szCs w:val="26"/>
              </w:rPr>
              <w:t xml:space="preserve">. tháng </w:t>
            </w:r>
            <w:r w:rsidRPr="00B45696">
              <w:rPr>
                <w:rFonts w:ascii="Times New Roman" w:eastAsia="Times New Roman" w:hAnsi="Times New Roman" w:cs="Times New Roman"/>
                <w:i/>
                <w:iCs/>
                <w:sz w:val="26"/>
                <w:szCs w:val="26"/>
              </w:rPr>
              <w:t>5</w:t>
            </w:r>
            <w:r w:rsidR="004A4D52" w:rsidRPr="00B45696">
              <w:rPr>
                <w:rFonts w:ascii="Times New Roman" w:eastAsia="Times New Roman" w:hAnsi="Times New Roman" w:cs="Times New Roman"/>
                <w:i/>
                <w:iCs/>
                <w:sz w:val="26"/>
                <w:szCs w:val="26"/>
              </w:rPr>
              <w:t xml:space="preserve"> năm 20</w:t>
            </w:r>
            <w:r w:rsidRPr="00B45696">
              <w:rPr>
                <w:rFonts w:ascii="Times New Roman" w:eastAsia="Times New Roman" w:hAnsi="Times New Roman" w:cs="Times New Roman"/>
                <w:i/>
                <w:iCs/>
                <w:sz w:val="26"/>
                <w:szCs w:val="26"/>
              </w:rPr>
              <w:t>21</w:t>
            </w:r>
          </w:p>
        </w:tc>
      </w:tr>
    </w:tbl>
    <w:p w:rsidR="004A4D52" w:rsidRPr="00B45696" w:rsidRDefault="004A4D52" w:rsidP="00A13567">
      <w:pPr>
        <w:spacing w:after="0" w:line="240" w:lineRule="auto"/>
        <w:rPr>
          <w:rFonts w:ascii="Times New Roman" w:eastAsia="Times New Roman" w:hAnsi="Times New Roman" w:cs="Times New Roman"/>
          <w:sz w:val="28"/>
          <w:szCs w:val="28"/>
        </w:rPr>
      </w:pPr>
      <w:r w:rsidRPr="00B45696">
        <w:rPr>
          <w:rFonts w:ascii="Times New Roman" w:eastAsia="Times New Roman" w:hAnsi="Times New Roman" w:cs="Times New Roman"/>
          <w:sz w:val="28"/>
          <w:szCs w:val="28"/>
        </w:rPr>
        <w:t> </w:t>
      </w:r>
    </w:p>
    <w:p w:rsidR="004A4D52" w:rsidRPr="00B45696" w:rsidRDefault="004A4D52" w:rsidP="00B365FC">
      <w:pPr>
        <w:snapToGrid w:val="0"/>
        <w:spacing w:before="240" w:after="240" w:line="240" w:lineRule="auto"/>
        <w:jc w:val="center"/>
        <w:rPr>
          <w:rFonts w:ascii="Times New Roman" w:eastAsia="Times New Roman" w:hAnsi="Times New Roman" w:cs="Times New Roman"/>
          <w:sz w:val="32"/>
          <w:szCs w:val="32"/>
        </w:rPr>
      </w:pPr>
      <w:r w:rsidRPr="00B45696">
        <w:rPr>
          <w:rFonts w:ascii="Times New Roman" w:eastAsia="Times New Roman" w:hAnsi="Times New Roman" w:cs="Times New Roman"/>
          <w:b/>
          <w:bCs/>
          <w:sz w:val="32"/>
          <w:szCs w:val="32"/>
        </w:rPr>
        <w:t xml:space="preserve">QUY CHẾ </w:t>
      </w:r>
      <w:r w:rsidR="00811E5E" w:rsidRPr="00B45696">
        <w:rPr>
          <w:rFonts w:ascii="Times New Roman" w:eastAsia="Times New Roman" w:hAnsi="Times New Roman" w:cs="Times New Roman"/>
          <w:b/>
          <w:bCs/>
          <w:sz w:val="32"/>
          <w:szCs w:val="32"/>
        </w:rPr>
        <w:t>NỘI BỘ VỀ</w:t>
      </w:r>
      <w:r w:rsidRPr="00B45696">
        <w:rPr>
          <w:rFonts w:ascii="Times New Roman" w:eastAsia="Times New Roman" w:hAnsi="Times New Roman" w:cs="Times New Roman"/>
          <w:b/>
          <w:bCs/>
          <w:sz w:val="32"/>
          <w:szCs w:val="32"/>
        </w:rPr>
        <w:t xml:space="preserve"> QUẢN TRỊ</w:t>
      </w:r>
      <w:r w:rsidR="00811E5E" w:rsidRPr="00B45696">
        <w:rPr>
          <w:rFonts w:ascii="Times New Roman" w:eastAsia="Times New Roman" w:hAnsi="Times New Roman" w:cs="Times New Roman"/>
          <w:b/>
          <w:bCs/>
          <w:sz w:val="32"/>
          <w:szCs w:val="32"/>
        </w:rPr>
        <w:t xml:space="preserve"> CÔNG TY</w:t>
      </w:r>
    </w:p>
    <w:p w:rsidR="004A4D52" w:rsidRPr="00B45696" w:rsidRDefault="004A4D52" w:rsidP="00A13567">
      <w:pPr>
        <w:snapToGrid w:val="0"/>
        <w:spacing w:after="0" w:line="240" w:lineRule="auto"/>
        <w:jc w:val="center"/>
        <w:rPr>
          <w:rFonts w:ascii="Times New Roman" w:eastAsia="Times New Roman" w:hAnsi="Times New Roman" w:cs="Times New Roman"/>
          <w:i/>
          <w:sz w:val="28"/>
          <w:szCs w:val="28"/>
        </w:rPr>
      </w:pPr>
      <w:r w:rsidRPr="00B45696">
        <w:rPr>
          <w:rFonts w:ascii="Times New Roman" w:eastAsia="Times New Roman" w:hAnsi="Times New Roman" w:cs="Times New Roman"/>
          <w:i/>
          <w:sz w:val="28"/>
          <w:szCs w:val="28"/>
        </w:rPr>
        <w:t> </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Căn cứ Luật Chứng khoán ngày 26 tháng 11 năm 2019;</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Căn cứ Luật Doanh nghiệp ngày 17 tháng 6 năm 2020;</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Căn cứ Nghị định số</w:t>
      </w:r>
      <w:r w:rsidRPr="00B45696">
        <w:rPr>
          <w:rFonts w:ascii="Times New Roman" w:eastAsia="Times New Roman" w:hAnsi="Times New Roman" w:cs="Times New Roman"/>
          <w:sz w:val="28"/>
          <w:szCs w:val="28"/>
        </w:rPr>
        <w:t xml:space="preserve"> </w:t>
      </w:r>
      <w:r w:rsidRPr="00B45696">
        <w:rPr>
          <w:rFonts w:ascii="Times New Roman" w:eastAsia="Times New Roman" w:hAnsi="Times New Roman" w:cs="Times New Roman"/>
          <w:i/>
          <w:iCs/>
          <w:sz w:val="28"/>
          <w:szCs w:val="28"/>
        </w:rPr>
        <w:t>155/2020/NĐ-CP ngày 31 tháng 12 năm 2020 của Chính phủ quy định chi tiết thi hành một số điều của Luật Chứng khoán;</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Căn cứ Thông tư số 116/2020/TT-BTC ngày 31 tháng 12 năm 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 xml:space="preserve">Căn cứ Điều lệ </w:t>
      </w:r>
      <w:r w:rsidR="0012564B" w:rsidRPr="00B45696">
        <w:rPr>
          <w:rFonts w:ascii="Times New Roman" w:eastAsia="Times New Roman" w:hAnsi="Times New Roman" w:cs="Times New Roman"/>
          <w:i/>
          <w:iCs/>
          <w:sz w:val="28"/>
          <w:szCs w:val="28"/>
        </w:rPr>
        <w:t>C</w:t>
      </w:r>
      <w:r w:rsidRPr="00B45696">
        <w:rPr>
          <w:rFonts w:ascii="Times New Roman" w:eastAsia="Times New Roman" w:hAnsi="Times New Roman" w:cs="Times New Roman"/>
          <w:i/>
          <w:iCs/>
          <w:sz w:val="28"/>
          <w:szCs w:val="28"/>
        </w:rPr>
        <w:t xml:space="preserve">ông ty </w:t>
      </w:r>
      <w:r w:rsidR="0012564B" w:rsidRPr="00B45696">
        <w:rPr>
          <w:rFonts w:ascii="Times New Roman" w:eastAsia="Times New Roman" w:hAnsi="Times New Roman" w:cs="Times New Roman"/>
          <w:i/>
          <w:iCs/>
          <w:sz w:val="28"/>
          <w:szCs w:val="28"/>
        </w:rPr>
        <w:t>C</w:t>
      </w:r>
      <w:r w:rsidRPr="00B45696">
        <w:rPr>
          <w:rFonts w:ascii="Times New Roman" w:eastAsia="Times New Roman" w:hAnsi="Times New Roman" w:cs="Times New Roman"/>
          <w:i/>
          <w:iCs/>
          <w:sz w:val="28"/>
          <w:szCs w:val="28"/>
        </w:rPr>
        <w:t>ổ phần</w:t>
      </w:r>
      <w:r w:rsidR="0012564B" w:rsidRPr="00B45696">
        <w:rPr>
          <w:rFonts w:ascii="Times New Roman" w:eastAsia="Times New Roman" w:hAnsi="Times New Roman" w:cs="Times New Roman"/>
          <w:i/>
          <w:iCs/>
          <w:sz w:val="28"/>
          <w:szCs w:val="28"/>
        </w:rPr>
        <w:t xml:space="preserve"> Cơ Điện miền Trung được Đại hội đồng cổ đông thường niên năm 2021 thông qua ngày 21 tháng 5 năm 2021;</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 xml:space="preserve">Căn cứ Nghị quyết Đại hội đồng cổ đông số </w:t>
      </w:r>
      <w:r w:rsidR="0012564B" w:rsidRPr="00B45696">
        <w:rPr>
          <w:rFonts w:ascii="Times New Roman" w:eastAsia="Times New Roman" w:hAnsi="Times New Roman" w:cs="Times New Roman"/>
          <w:i/>
          <w:iCs/>
          <w:sz w:val="28"/>
          <w:szCs w:val="28"/>
        </w:rPr>
        <w:t>01</w:t>
      </w:r>
      <w:r w:rsidR="00816D36" w:rsidRPr="00B45696">
        <w:rPr>
          <w:rFonts w:ascii="Times New Roman" w:eastAsia="Times New Roman" w:hAnsi="Times New Roman" w:cs="Times New Roman"/>
          <w:i/>
          <w:iCs/>
          <w:sz w:val="28"/>
          <w:szCs w:val="28"/>
        </w:rPr>
        <w:t>/2021/NQ-</w:t>
      </w:r>
      <w:r w:rsidR="000729EE">
        <w:rPr>
          <w:rFonts w:ascii="Times New Roman" w:eastAsia="Times New Roman" w:hAnsi="Times New Roman" w:cs="Times New Roman"/>
          <w:i/>
          <w:iCs/>
          <w:sz w:val="28"/>
          <w:szCs w:val="28"/>
        </w:rPr>
        <w:t>Đại hội đồng cổ đông</w:t>
      </w:r>
      <w:r w:rsidRPr="00B45696">
        <w:rPr>
          <w:rFonts w:ascii="Times New Roman" w:eastAsia="Times New Roman" w:hAnsi="Times New Roman" w:cs="Times New Roman"/>
          <w:i/>
          <w:iCs/>
          <w:sz w:val="28"/>
          <w:szCs w:val="28"/>
        </w:rPr>
        <w:t xml:space="preserve"> ngày</w:t>
      </w:r>
      <w:r w:rsidR="0012564B" w:rsidRPr="00B45696">
        <w:rPr>
          <w:rFonts w:ascii="Times New Roman" w:eastAsia="Times New Roman" w:hAnsi="Times New Roman" w:cs="Times New Roman"/>
          <w:i/>
          <w:iCs/>
          <w:sz w:val="28"/>
          <w:szCs w:val="28"/>
        </w:rPr>
        <w:t xml:space="preserve"> 21</w:t>
      </w:r>
      <w:r w:rsidRPr="00B45696">
        <w:rPr>
          <w:rFonts w:ascii="Times New Roman" w:eastAsia="Times New Roman" w:hAnsi="Times New Roman" w:cs="Times New Roman"/>
          <w:i/>
          <w:iCs/>
          <w:sz w:val="28"/>
          <w:szCs w:val="28"/>
        </w:rPr>
        <w:t xml:space="preserve"> tháng</w:t>
      </w:r>
      <w:r w:rsidR="0012564B" w:rsidRPr="00B45696">
        <w:rPr>
          <w:rFonts w:ascii="Times New Roman" w:eastAsia="Times New Roman" w:hAnsi="Times New Roman" w:cs="Times New Roman"/>
          <w:i/>
          <w:iCs/>
          <w:sz w:val="28"/>
          <w:szCs w:val="28"/>
        </w:rPr>
        <w:t xml:space="preserve"> 5</w:t>
      </w:r>
      <w:r w:rsidRPr="00B45696">
        <w:rPr>
          <w:rFonts w:ascii="Times New Roman" w:eastAsia="Times New Roman" w:hAnsi="Times New Roman" w:cs="Times New Roman"/>
          <w:i/>
          <w:iCs/>
          <w:sz w:val="28"/>
          <w:szCs w:val="28"/>
        </w:rPr>
        <w:t xml:space="preserve"> năm</w:t>
      </w:r>
      <w:r w:rsidR="0012564B" w:rsidRPr="00B45696">
        <w:rPr>
          <w:rFonts w:ascii="Times New Roman" w:eastAsia="Times New Roman" w:hAnsi="Times New Roman" w:cs="Times New Roman"/>
          <w:i/>
          <w:iCs/>
          <w:sz w:val="28"/>
          <w:szCs w:val="28"/>
        </w:rPr>
        <w:t xml:space="preserve"> 2021;</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 xml:space="preserve">Hội đồng quản trị ban hành Quy chế </w:t>
      </w:r>
      <w:r w:rsidR="00811E5E" w:rsidRPr="00B45696">
        <w:rPr>
          <w:rFonts w:ascii="Times New Roman" w:eastAsia="Times New Roman" w:hAnsi="Times New Roman" w:cs="Times New Roman"/>
          <w:i/>
          <w:iCs/>
          <w:sz w:val="28"/>
          <w:szCs w:val="28"/>
        </w:rPr>
        <w:t>nội bộ về quản trị c</w:t>
      </w:r>
      <w:r w:rsidRPr="00B45696">
        <w:rPr>
          <w:rFonts w:ascii="Times New Roman" w:eastAsia="Times New Roman" w:hAnsi="Times New Roman" w:cs="Times New Roman"/>
          <w:i/>
          <w:iCs/>
          <w:sz w:val="28"/>
          <w:szCs w:val="28"/>
        </w:rPr>
        <w:t xml:space="preserve">ông ty </w:t>
      </w:r>
      <w:r w:rsidR="00811E5E" w:rsidRPr="00B45696">
        <w:rPr>
          <w:rFonts w:ascii="Times New Roman" w:eastAsia="Times New Roman" w:hAnsi="Times New Roman" w:cs="Times New Roman"/>
          <w:i/>
          <w:iCs/>
          <w:sz w:val="28"/>
          <w:szCs w:val="28"/>
        </w:rPr>
        <w:t xml:space="preserve">Công ty </w:t>
      </w:r>
      <w:r w:rsidR="0012564B" w:rsidRPr="00B45696">
        <w:rPr>
          <w:rFonts w:ascii="Times New Roman" w:eastAsia="Times New Roman" w:hAnsi="Times New Roman" w:cs="Times New Roman"/>
          <w:i/>
          <w:iCs/>
          <w:sz w:val="28"/>
          <w:szCs w:val="28"/>
        </w:rPr>
        <w:t>C</w:t>
      </w:r>
      <w:r w:rsidRPr="00B45696">
        <w:rPr>
          <w:rFonts w:ascii="Times New Roman" w:eastAsia="Times New Roman" w:hAnsi="Times New Roman" w:cs="Times New Roman"/>
          <w:i/>
          <w:iCs/>
          <w:sz w:val="28"/>
          <w:szCs w:val="28"/>
        </w:rPr>
        <w:t>ổ phần</w:t>
      </w:r>
      <w:r w:rsidR="0012564B" w:rsidRPr="00B45696">
        <w:rPr>
          <w:rFonts w:ascii="Times New Roman" w:eastAsia="Times New Roman" w:hAnsi="Times New Roman" w:cs="Times New Roman"/>
          <w:i/>
          <w:iCs/>
          <w:sz w:val="28"/>
          <w:szCs w:val="28"/>
        </w:rPr>
        <w:t xml:space="preserve"> Cơ Điện miền Trung.</w:t>
      </w:r>
    </w:p>
    <w:p w:rsidR="004A4D52" w:rsidRDefault="00811E5E" w:rsidP="00B365FC">
      <w:pPr>
        <w:snapToGrid w:val="0"/>
        <w:spacing w:before="120" w:after="120" w:line="240" w:lineRule="auto"/>
        <w:ind w:firstLine="720"/>
        <w:jc w:val="both"/>
        <w:rPr>
          <w:rFonts w:ascii="Times New Roman" w:eastAsia="Times New Roman" w:hAnsi="Times New Roman" w:cs="Times New Roman"/>
          <w:i/>
          <w:iCs/>
          <w:sz w:val="28"/>
          <w:szCs w:val="28"/>
        </w:rPr>
      </w:pPr>
      <w:r w:rsidRPr="00B45696">
        <w:rPr>
          <w:rFonts w:ascii="Times New Roman" w:eastAsia="Times New Roman" w:hAnsi="Times New Roman" w:cs="Times New Roman"/>
          <w:i/>
          <w:iCs/>
          <w:sz w:val="28"/>
          <w:szCs w:val="28"/>
        </w:rPr>
        <w:t>Quy chế nội bộ về quản trị công ty Công ty Cổ phần Cơ Điện miền Trung</w:t>
      </w:r>
      <w:r w:rsidR="004A4D52" w:rsidRPr="00B45696">
        <w:rPr>
          <w:rFonts w:ascii="Times New Roman" w:eastAsia="Times New Roman" w:hAnsi="Times New Roman" w:cs="Times New Roman"/>
          <w:i/>
          <w:iCs/>
          <w:sz w:val="28"/>
          <w:szCs w:val="28"/>
        </w:rPr>
        <w:t xml:space="preserve"> bao gồm các nội dung sau:</w:t>
      </w:r>
    </w:p>
    <w:p w:rsidR="006269A0" w:rsidRPr="001329BF" w:rsidRDefault="006269A0" w:rsidP="00B365FC">
      <w:pPr>
        <w:snapToGrid w:val="0"/>
        <w:spacing w:before="360" w:after="120" w:line="240" w:lineRule="auto"/>
        <w:jc w:val="center"/>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rPr>
        <w:t>Chương I</w:t>
      </w:r>
    </w:p>
    <w:p w:rsidR="006269A0" w:rsidRPr="001329BF" w:rsidRDefault="006269A0" w:rsidP="00B365FC">
      <w:pPr>
        <w:snapToGrid w:val="0"/>
        <w:spacing w:before="120" w:after="240" w:line="240" w:lineRule="auto"/>
        <w:jc w:val="center"/>
        <w:rPr>
          <w:rFonts w:ascii="Times New Roman" w:eastAsia="Times New Roman" w:hAnsi="Times New Roman" w:cs="Times New Roman"/>
          <w:b/>
          <w:bCs/>
          <w:sz w:val="28"/>
          <w:szCs w:val="28"/>
        </w:rPr>
      </w:pPr>
      <w:r w:rsidRPr="001329BF">
        <w:rPr>
          <w:rFonts w:ascii="Times New Roman" w:eastAsia="Times New Roman" w:hAnsi="Times New Roman" w:cs="Times New Roman"/>
          <w:b/>
          <w:bCs/>
          <w:sz w:val="28"/>
          <w:szCs w:val="28"/>
        </w:rPr>
        <w:t>QUY ĐỊNH CHUNG</w:t>
      </w:r>
    </w:p>
    <w:p w:rsidR="00811E5E" w:rsidRPr="001329BF" w:rsidRDefault="00811E5E" w:rsidP="00B365FC">
      <w:pPr>
        <w:snapToGrid w:val="0"/>
        <w:spacing w:before="360" w:after="120" w:line="240" w:lineRule="auto"/>
        <w:ind w:firstLine="720"/>
        <w:jc w:val="both"/>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rPr>
        <w:t>Điều 1. Phạm vi điều chỉnh</w:t>
      </w:r>
    </w:p>
    <w:p w:rsidR="00811E5E" w:rsidRDefault="00811E5E" w:rsidP="00B365FC">
      <w:pPr>
        <w:snapToGrid w:val="0"/>
        <w:spacing w:before="120" w:after="120" w:line="240" w:lineRule="auto"/>
        <w:ind w:firstLine="720"/>
        <w:jc w:val="both"/>
        <w:rPr>
          <w:rFonts w:ascii="Times New Roman" w:eastAsia="Times New Roman" w:hAnsi="Times New Roman" w:cs="Times New Roman"/>
          <w:sz w:val="28"/>
          <w:szCs w:val="28"/>
        </w:rPr>
      </w:pPr>
      <w:r w:rsidRPr="001329BF">
        <w:rPr>
          <w:rFonts w:ascii="Times New Roman" w:eastAsia="Times New Roman" w:hAnsi="Times New Roman" w:cs="Times New Roman"/>
          <w:sz w:val="28"/>
          <w:szCs w:val="28"/>
        </w:rPr>
        <w:t>Quy chế nội bộ về quản trị công ty quy định các nội dung về vai trò, quyền và nghĩa vụ của Đại hội đồng cổ đông, Hội đồng quản trị, Tổng Giám đốc; trình tự, thủ tục họp Đại hội đồng cổ đông; đề cử, ứng cử, bầu, miễn nhiệm và bãi nhiệm thành viên Hội đồng quản trị, Ban kiểm soát, Tổng Giám đốc và các hoạt động khác theo quy định tại Điều lệ công ty và các quy định hiện hành khác của pháp luật.</w:t>
      </w:r>
    </w:p>
    <w:p w:rsidR="00B365FC" w:rsidRPr="001329BF" w:rsidRDefault="00B365FC" w:rsidP="00B365FC">
      <w:pPr>
        <w:snapToGrid w:val="0"/>
        <w:spacing w:before="120" w:after="120" w:line="240" w:lineRule="auto"/>
        <w:ind w:firstLine="720"/>
        <w:jc w:val="both"/>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2</w:t>
      </w:r>
      <w:r w:rsidRPr="001329B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Đ</w:t>
      </w:r>
      <w:r w:rsidRPr="001329BF">
        <w:rPr>
          <w:rFonts w:ascii="Times New Roman" w:eastAsia="Times New Roman" w:hAnsi="Times New Roman" w:cs="Times New Roman"/>
          <w:b/>
          <w:bCs/>
          <w:sz w:val="28"/>
          <w:szCs w:val="28"/>
        </w:rPr>
        <w:t>ối tượng áp dụng</w:t>
      </w:r>
    </w:p>
    <w:p w:rsidR="00811E5E" w:rsidRPr="001329BF" w:rsidRDefault="00811E5E" w:rsidP="00B365FC">
      <w:pPr>
        <w:snapToGrid w:val="0"/>
        <w:spacing w:before="120" w:after="120" w:line="240" w:lineRule="auto"/>
        <w:ind w:firstLine="720"/>
        <w:jc w:val="both"/>
        <w:rPr>
          <w:rFonts w:ascii="Times New Roman" w:eastAsia="Times New Roman" w:hAnsi="Times New Roman" w:cs="Times New Roman"/>
          <w:sz w:val="28"/>
          <w:szCs w:val="28"/>
        </w:rPr>
      </w:pPr>
      <w:r w:rsidRPr="001329BF">
        <w:rPr>
          <w:rFonts w:ascii="Times New Roman" w:eastAsia="Times New Roman" w:hAnsi="Times New Roman" w:cs="Times New Roman"/>
          <w:sz w:val="28"/>
          <w:szCs w:val="28"/>
        </w:rPr>
        <w:t>Quy chế này được áp dụng cho các thành viên Hội đồng quản trị, Ban kiểm soát, Tổng Giám đốc và những người liên quan.</w:t>
      </w:r>
    </w:p>
    <w:p w:rsidR="00B365FC" w:rsidRDefault="00B365FC" w:rsidP="001329BF">
      <w:pPr>
        <w:snapToGrid w:val="0"/>
        <w:spacing w:before="120" w:after="120" w:line="240" w:lineRule="auto"/>
        <w:jc w:val="center"/>
        <w:rPr>
          <w:rFonts w:ascii="Times New Roman" w:eastAsia="Times New Roman" w:hAnsi="Times New Roman" w:cs="Times New Roman"/>
          <w:b/>
          <w:bCs/>
          <w:sz w:val="28"/>
          <w:szCs w:val="28"/>
        </w:rPr>
      </w:pPr>
    </w:p>
    <w:p w:rsidR="006269A0" w:rsidRPr="001329BF" w:rsidRDefault="006269A0" w:rsidP="001329BF">
      <w:pPr>
        <w:snapToGrid w:val="0"/>
        <w:spacing w:before="120" w:after="120" w:line="240" w:lineRule="auto"/>
        <w:jc w:val="center"/>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rPr>
        <w:lastRenderedPageBreak/>
        <w:t>Chương II</w:t>
      </w:r>
    </w:p>
    <w:p w:rsidR="006269A0" w:rsidRPr="001329BF" w:rsidRDefault="006269A0" w:rsidP="001329BF">
      <w:pPr>
        <w:snapToGrid w:val="0"/>
        <w:spacing w:before="120" w:after="120" w:line="240" w:lineRule="auto"/>
        <w:jc w:val="center"/>
        <w:rPr>
          <w:rFonts w:ascii="Times New Roman" w:eastAsia="Times New Roman" w:hAnsi="Times New Roman" w:cs="Times New Roman"/>
          <w:b/>
          <w:bCs/>
          <w:sz w:val="28"/>
          <w:szCs w:val="28"/>
        </w:rPr>
      </w:pPr>
      <w:r w:rsidRPr="001329BF">
        <w:rPr>
          <w:rFonts w:ascii="Times New Roman" w:eastAsia="Times New Roman" w:hAnsi="Times New Roman" w:cs="Times New Roman"/>
          <w:b/>
          <w:bCs/>
          <w:sz w:val="28"/>
          <w:szCs w:val="28"/>
        </w:rPr>
        <w:t>ĐẠI HỘI ĐỒNG CỔ ĐÔNG</w:t>
      </w:r>
    </w:p>
    <w:p w:rsidR="00811E5E" w:rsidRPr="001329BF" w:rsidRDefault="0048137A" w:rsidP="001329BF">
      <w:pPr>
        <w:snapToGrid w:val="0"/>
        <w:spacing w:before="120" w:after="120" w:line="240" w:lineRule="auto"/>
        <w:ind w:left="720"/>
        <w:jc w:val="both"/>
        <w:rPr>
          <w:rFonts w:ascii="Times New Roman" w:eastAsia="Times New Roman" w:hAnsi="Times New Roman" w:cs="Times New Roman"/>
          <w:sz w:val="28"/>
          <w:szCs w:val="28"/>
        </w:rPr>
      </w:pPr>
      <w:r w:rsidRPr="001329BF">
        <w:rPr>
          <w:rFonts w:ascii="Times New Roman" w:eastAsia="Times New Roman" w:hAnsi="Times New Roman" w:cs="Times New Roman"/>
          <w:b/>
          <w:sz w:val="28"/>
          <w:szCs w:val="28"/>
        </w:rPr>
        <w:t xml:space="preserve">Điều </w:t>
      </w:r>
      <w:r w:rsidR="00C072D5">
        <w:rPr>
          <w:rFonts w:ascii="Times New Roman" w:eastAsia="Times New Roman" w:hAnsi="Times New Roman" w:cs="Times New Roman"/>
          <w:b/>
          <w:sz w:val="28"/>
          <w:szCs w:val="28"/>
        </w:rPr>
        <w:t>3</w:t>
      </w:r>
      <w:r w:rsidRPr="001329BF">
        <w:rPr>
          <w:rFonts w:ascii="Times New Roman" w:eastAsia="Times New Roman" w:hAnsi="Times New Roman" w:cs="Times New Roman"/>
          <w:b/>
          <w:sz w:val="28"/>
          <w:szCs w:val="28"/>
        </w:rPr>
        <w:t>.</w:t>
      </w:r>
      <w:r w:rsidRPr="001329BF">
        <w:rPr>
          <w:rFonts w:ascii="Times New Roman" w:eastAsia="Times New Roman" w:hAnsi="Times New Roman" w:cs="Times New Roman"/>
          <w:sz w:val="28"/>
          <w:szCs w:val="28"/>
        </w:rPr>
        <w:t xml:space="preserve"> </w:t>
      </w:r>
      <w:r w:rsidR="00811E5E" w:rsidRPr="001329BF">
        <w:rPr>
          <w:rFonts w:ascii="Times New Roman" w:eastAsia="Times New Roman" w:hAnsi="Times New Roman" w:cs="Times New Roman"/>
          <w:b/>
          <w:sz w:val="28"/>
          <w:szCs w:val="28"/>
        </w:rPr>
        <w:t>Vai trò, quyền và nghĩa vụ của Đại hội đồng cổ đông</w:t>
      </w:r>
    </w:p>
    <w:p w:rsidR="00B45696" w:rsidRPr="001329BF" w:rsidRDefault="00D20D2B" w:rsidP="001329BF">
      <w:pPr>
        <w:pStyle w:val="ListParagraph"/>
        <w:snapToGrid w:val="0"/>
        <w:spacing w:before="120" w:after="120" w:line="240" w:lineRule="auto"/>
        <w:ind w:left="0" w:firstLine="709"/>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 xml:space="preserve">1. </w:t>
      </w:r>
      <w:r w:rsidR="00B45696" w:rsidRPr="001329BF">
        <w:rPr>
          <w:rFonts w:ascii="Times New Roman" w:hAnsi="Times New Roman" w:cs="Times New Roman"/>
          <w:sz w:val="28"/>
          <w:szCs w:val="28"/>
          <w:lang w:val="nl-NL"/>
        </w:rPr>
        <w:t>Đại hội đồng cổ đông gồm tất cả cổ đông có quyền biểu quyết, là cơ quan quyết định cao nhất của Công ty. Đại hội đồng cổ đông họp thường niên mỗi năm một lần và trong thời hạn 04 tháng kể từ ngày kết thúc năm tài chính.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cổ đông được xác định là nơi chủ tọa tham dự họp và phải ở trên lãnh thổ Việ</w:t>
      </w:r>
      <w:r w:rsidR="00C072D5">
        <w:rPr>
          <w:rFonts w:ascii="Times New Roman" w:hAnsi="Times New Roman" w:cs="Times New Roman"/>
          <w:sz w:val="28"/>
          <w:szCs w:val="28"/>
          <w:lang w:val="nl-NL"/>
        </w:rPr>
        <w:t>t Nam.</w:t>
      </w:r>
    </w:p>
    <w:p w:rsidR="00D20D2B" w:rsidRPr="001329BF" w:rsidRDefault="00D20D2B"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 xml:space="preserve">2. Đại hội đồng cổ đông có quyền và nghĩa vụ </w:t>
      </w:r>
      <w:r w:rsidR="00EC52E2" w:rsidRPr="001329BF">
        <w:rPr>
          <w:rFonts w:ascii="Times New Roman" w:hAnsi="Times New Roman" w:cs="Times New Roman"/>
          <w:sz w:val="28"/>
          <w:szCs w:val="28"/>
          <w:lang w:val="nl-NL"/>
        </w:rPr>
        <w:t>theo quy định tại Điều 15 Điều lệ Công ty</w:t>
      </w:r>
      <w:r w:rsidR="00C072D5">
        <w:rPr>
          <w:rFonts w:ascii="Times New Roman" w:hAnsi="Times New Roman" w:cs="Times New Roman"/>
          <w:sz w:val="28"/>
          <w:szCs w:val="28"/>
          <w:lang w:val="nl-NL"/>
        </w:rPr>
        <w:t>.</w:t>
      </w:r>
    </w:p>
    <w:p w:rsidR="001329BF" w:rsidRDefault="0048137A"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sz w:val="28"/>
          <w:szCs w:val="28"/>
          <w:lang w:val="nl-NL"/>
        </w:rPr>
        <w:t xml:space="preserve">Điều </w:t>
      </w:r>
      <w:r w:rsidR="00E34E13">
        <w:rPr>
          <w:rFonts w:ascii="Times New Roman" w:eastAsia="Times New Roman" w:hAnsi="Times New Roman" w:cs="Times New Roman"/>
          <w:b/>
          <w:sz w:val="28"/>
          <w:szCs w:val="28"/>
          <w:lang w:val="nl-NL"/>
        </w:rPr>
        <w:t>4</w:t>
      </w:r>
      <w:r w:rsidR="00811E5E" w:rsidRPr="001329BF">
        <w:rPr>
          <w:rFonts w:ascii="Times New Roman" w:eastAsia="Times New Roman" w:hAnsi="Times New Roman" w:cs="Times New Roman"/>
          <w:b/>
          <w:sz w:val="28"/>
          <w:szCs w:val="28"/>
          <w:lang w:val="nl-NL"/>
        </w:rPr>
        <w:t>.  Trình tự, thủ tục họp Đại hội đồng cổ đông thông qua nghị quyết bằng hình thức biểu quyết tại cuộc họp Đại hội đồng cổ đông</w:t>
      </w:r>
    </w:p>
    <w:p w:rsidR="00811E5E" w:rsidRPr="00C072D5" w:rsidRDefault="00C77FBF"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nl-NL"/>
        </w:rPr>
        <w:t>1.</w:t>
      </w:r>
      <w:r w:rsidR="00811E5E" w:rsidRPr="001329BF">
        <w:rPr>
          <w:rFonts w:ascii="Times New Roman" w:eastAsia="Times New Roman" w:hAnsi="Times New Roman" w:cs="Times New Roman"/>
          <w:sz w:val="28"/>
          <w:szCs w:val="28"/>
          <w:lang w:val="nl-NL"/>
        </w:rPr>
        <w:t> </w:t>
      </w:r>
      <w:r w:rsidR="00D20D2B" w:rsidRPr="001329BF">
        <w:rPr>
          <w:rFonts w:ascii="Times New Roman" w:hAnsi="Times New Roman" w:cs="Times New Roman"/>
          <w:sz w:val="28"/>
          <w:szCs w:val="28"/>
          <w:lang w:val="vi-VN"/>
        </w:rPr>
        <w:t xml:space="preserve">Hội đồng quản trị triệu tập họp Đại hội đồng cổ đông thường niên và bất thường. Hội đồng quản trị triệu tập họp Đại hội đồng cổ đông bất thường theo các trường hợp quy định tại khoản 3 Điều 14 Điều lệ </w:t>
      </w:r>
      <w:r w:rsidR="00C072D5">
        <w:rPr>
          <w:rFonts w:ascii="Times New Roman" w:hAnsi="Times New Roman" w:cs="Times New Roman"/>
          <w:sz w:val="28"/>
          <w:szCs w:val="28"/>
          <w:lang w:val="vi-VN"/>
        </w:rPr>
        <w:t>Công ty</w:t>
      </w:r>
      <w:r w:rsidR="00C072D5" w:rsidRPr="00C072D5">
        <w:rPr>
          <w:rFonts w:ascii="Times New Roman" w:hAnsi="Times New Roman" w:cs="Times New Roman"/>
          <w:sz w:val="28"/>
          <w:szCs w:val="28"/>
          <w:lang w:val="vi-VN"/>
        </w:rPr>
        <w:t>.</w:t>
      </w:r>
    </w:p>
    <w:p w:rsidR="00811E5E" w:rsidRPr="00C072D5" w:rsidRDefault="00C77FBF" w:rsidP="001329BF">
      <w:pPr>
        <w:snapToGrid w:val="0"/>
        <w:spacing w:before="120" w:after="120" w:line="240" w:lineRule="auto"/>
        <w:ind w:firstLine="693"/>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2.</w:t>
      </w:r>
      <w:r w:rsidR="00811E5E" w:rsidRPr="001329BF">
        <w:rPr>
          <w:rFonts w:ascii="Times New Roman" w:eastAsia="Times New Roman" w:hAnsi="Times New Roman" w:cs="Times New Roman"/>
          <w:sz w:val="28"/>
          <w:szCs w:val="28"/>
          <w:lang w:val="vi-VN"/>
        </w:rPr>
        <w:t> </w:t>
      </w:r>
      <w:r w:rsidR="00D20D2B" w:rsidRPr="001329BF">
        <w:rPr>
          <w:rFonts w:ascii="Times New Roman" w:hAnsi="Times New Roman" w:cs="Times New Roman"/>
          <w:sz w:val="28"/>
          <w:szCs w:val="28"/>
          <w:lang w:val="vi-VN"/>
        </w:rPr>
        <w:t xml:space="preserve">Người triệu tập họp Đại hội đồng cổ đông phải chuẩn bị danh sách cổ đông đủ điều kiện tham gia và biểu quyết tại cuộc họp Đại hội đồng cổ đông. Danh sách cổ đông có quyền dự họp Đại hội </w:t>
      </w:r>
      <w:r w:rsidR="00D20D2B" w:rsidRPr="00B365FC">
        <w:rPr>
          <w:rFonts w:ascii="Times New Roman" w:hAnsi="Times New Roman" w:cs="Times New Roman"/>
          <w:sz w:val="28"/>
          <w:szCs w:val="28"/>
          <w:lang w:val="vi-VN"/>
        </w:rPr>
        <w:t>đồng cổ đông được lập không quá 10 ngày trước ngày gửi thông báo mời họp Đại</w:t>
      </w:r>
      <w:r w:rsidR="00D20D2B" w:rsidRPr="001329BF">
        <w:rPr>
          <w:rFonts w:ascii="Times New Roman" w:hAnsi="Times New Roman" w:cs="Times New Roman"/>
          <w:sz w:val="28"/>
          <w:szCs w:val="28"/>
          <w:lang w:val="vi-VN"/>
        </w:rPr>
        <w:t xml:space="preserve"> hội đồng cổ</w:t>
      </w:r>
      <w:r w:rsidR="00C072D5">
        <w:rPr>
          <w:rFonts w:ascii="Times New Roman" w:hAnsi="Times New Roman" w:cs="Times New Roman"/>
          <w:sz w:val="28"/>
          <w:szCs w:val="28"/>
          <w:lang w:val="vi-VN"/>
        </w:rPr>
        <w:t xml:space="preserve"> đông</w:t>
      </w:r>
      <w:r w:rsidR="00C072D5" w:rsidRPr="00C072D5">
        <w:rPr>
          <w:rFonts w:ascii="Times New Roman" w:hAnsi="Times New Roman" w:cs="Times New Roman"/>
          <w:sz w:val="28"/>
          <w:szCs w:val="28"/>
          <w:lang w:val="vi-VN"/>
        </w:rPr>
        <w:t>.</w:t>
      </w:r>
    </w:p>
    <w:p w:rsidR="00811E5E" w:rsidRPr="00C072D5" w:rsidRDefault="00C77FBF"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3.</w:t>
      </w:r>
      <w:r w:rsidR="00811E5E" w:rsidRPr="001329BF">
        <w:rPr>
          <w:rFonts w:ascii="Times New Roman" w:eastAsia="Times New Roman" w:hAnsi="Times New Roman" w:cs="Times New Roman"/>
          <w:sz w:val="28"/>
          <w:szCs w:val="28"/>
          <w:lang w:val="vi-VN"/>
        </w:rPr>
        <w:t> </w:t>
      </w:r>
      <w:r w:rsidR="004A7DE4" w:rsidRPr="001329BF">
        <w:rPr>
          <w:rFonts w:ascii="Times New Roman" w:hAnsi="Times New Roman" w:cs="Times New Roman"/>
          <w:sz w:val="28"/>
          <w:szCs w:val="28"/>
          <w:lang w:val="vi-VN"/>
        </w:rPr>
        <w:t>Công ty phải công bố thông tin về việc lập danh sách cổ đông có quyền tham dự họp Đại hội đồng cổ đông tối thiểu 20 ngày trước ngày đăng ký cuố</w:t>
      </w:r>
      <w:r w:rsidR="00C072D5">
        <w:rPr>
          <w:rFonts w:ascii="Times New Roman" w:hAnsi="Times New Roman" w:cs="Times New Roman"/>
          <w:sz w:val="28"/>
          <w:szCs w:val="28"/>
          <w:lang w:val="vi-VN"/>
        </w:rPr>
        <w:t>i cùng</w:t>
      </w:r>
      <w:r w:rsidR="00C072D5" w:rsidRPr="00C072D5">
        <w:rPr>
          <w:rFonts w:ascii="Times New Roman" w:hAnsi="Times New Roman" w:cs="Times New Roman"/>
          <w:sz w:val="28"/>
          <w:szCs w:val="28"/>
          <w:lang w:val="vi-VN"/>
        </w:rPr>
        <w:t>.</w:t>
      </w:r>
    </w:p>
    <w:p w:rsidR="00811E5E" w:rsidRPr="001329BF" w:rsidRDefault="00C77FBF"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4.</w:t>
      </w:r>
      <w:r w:rsidR="00811E5E" w:rsidRPr="001329BF">
        <w:rPr>
          <w:rFonts w:ascii="Times New Roman" w:eastAsia="Times New Roman" w:hAnsi="Times New Roman" w:cs="Times New Roman"/>
          <w:sz w:val="28"/>
          <w:szCs w:val="28"/>
          <w:lang w:val="vi-VN"/>
        </w:rPr>
        <w:t> </w:t>
      </w:r>
      <w:r w:rsidR="004A7DE4" w:rsidRPr="001329BF">
        <w:rPr>
          <w:rFonts w:ascii="Times New Roman" w:hAnsi="Times New Roman" w:cs="Times New Roman"/>
          <w:sz w:val="28"/>
          <w:szCs w:val="28"/>
          <w:lang w:val="vi-VN"/>
        </w:rPr>
        <w:t xml:space="preserve">Thông báo mời họp Đại hội đồng cổ đông được gửi cho tất cả các cổ đông bằng phương thức để bảo đảm đến được địa chỉ liên lạc của cổ đông, đồng thời công bố trên trang thông tin điện tử của Công ty và Ủy ban Chứng khoán Nhà nước, Sở giao dịch chứng khoán nơi cổ phiếu của Công ty niêm yết hoặc đăng ký giao dịch. Người triệu tập họp Đại hội đồng cổ đông phải gửi thông báo mời họp đến tất cả các cổ đông trong </w:t>
      </w:r>
      <w:r w:rsidR="00C072D5" w:rsidRPr="00C072D5">
        <w:rPr>
          <w:rFonts w:ascii="Times New Roman" w:hAnsi="Times New Roman" w:cs="Times New Roman"/>
          <w:sz w:val="28"/>
          <w:szCs w:val="28"/>
          <w:lang w:val="vi-VN"/>
        </w:rPr>
        <w:t>d</w:t>
      </w:r>
      <w:r w:rsidR="004A7DE4" w:rsidRPr="001329BF">
        <w:rPr>
          <w:rFonts w:ascii="Times New Roman" w:hAnsi="Times New Roman" w:cs="Times New Roman"/>
          <w:sz w:val="28"/>
          <w:szCs w:val="28"/>
          <w:lang w:val="vi-VN"/>
        </w:rPr>
        <w:t>anh sách cổ đông có quyền dự họp chậm nhất 21 ngày trước ngày khai mạc cuộc họp (tính từ ngày mà thông báo được gửi hoặc chuyển đi một cách hợp lệ).</w:t>
      </w:r>
    </w:p>
    <w:p w:rsidR="004A7DE4" w:rsidRPr="001329BF" w:rsidRDefault="0048137A" w:rsidP="001329BF">
      <w:pPr>
        <w:spacing w:before="120" w:after="120" w:line="240" w:lineRule="auto"/>
        <w:ind w:firstLine="710"/>
        <w:jc w:val="both"/>
        <w:rPr>
          <w:rFonts w:ascii="Times New Roman" w:hAnsi="Times New Roman" w:cs="Times New Roman"/>
          <w:sz w:val="28"/>
          <w:szCs w:val="28"/>
          <w:lang w:val="nl-NL"/>
        </w:rPr>
      </w:pPr>
      <w:r w:rsidRPr="001329BF">
        <w:rPr>
          <w:rFonts w:ascii="Times New Roman" w:hAnsi="Times New Roman" w:cs="Times New Roman"/>
          <w:sz w:val="28"/>
          <w:szCs w:val="28"/>
          <w:lang w:val="vi-VN"/>
        </w:rPr>
        <w:t>5.</w:t>
      </w:r>
      <w:r w:rsidR="004A7DE4" w:rsidRPr="001329BF">
        <w:rPr>
          <w:rFonts w:ascii="Times New Roman" w:hAnsi="Times New Roman" w:cs="Times New Roman"/>
          <w:sz w:val="28"/>
          <w:szCs w:val="28"/>
          <w:lang w:val="vi-VN"/>
        </w:rPr>
        <w:t xml:space="preserve"> </w:t>
      </w:r>
      <w:r w:rsidR="00C03FE5" w:rsidRPr="001329BF">
        <w:rPr>
          <w:rFonts w:ascii="Times New Roman" w:hAnsi="Times New Roman" w:cs="Times New Roman"/>
          <w:sz w:val="28"/>
          <w:szCs w:val="28"/>
          <w:lang w:val="vi-VN"/>
        </w:rPr>
        <w:t>Người triệu tập họp Đại hội đồng cổ đông phải chuẩn bị c</w:t>
      </w:r>
      <w:r w:rsidR="004A7DE4" w:rsidRPr="001329BF">
        <w:rPr>
          <w:rFonts w:ascii="Times New Roman" w:hAnsi="Times New Roman" w:cs="Times New Roman"/>
          <w:sz w:val="28"/>
          <w:szCs w:val="28"/>
          <w:lang w:val="vi-VN"/>
        </w:rPr>
        <w:t xml:space="preserve">hương trình </w:t>
      </w:r>
      <w:r w:rsidR="00C03FE5" w:rsidRPr="001329BF">
        <w:rPr>
          <w:rFonts w:ascii="Times New Roman" w:hAnsi="Times New Roman" w:cs="Times New Roman"/>
          <w:sz w:val="28"/>
          <w:szCs w:val="28"/>
          <w:lang w:val="vi-VN"/>
        </w:rPr>
        <w:t xml:space="preserve">và tài liệu phục vụ đại hội. Chương trình </w:t>
      </w:r>
      <w:r w:rsidR="004A7DE4" w:rsidRPr="001329BF">
        <w:rPr>
          <w:rFonts w:ascii="Times New Roman" w:hAnsi="Times New Roman" w:cs="Times New Roman"/>
          <w:sz w:val="28"/>
          <w:szCs w:val="28"/>
          <w:lang w:val="vi-VN"/>
        </w:rPr>
        <w:t xml:space="preserve">họp </w:t>
      </w:r>
      <w:r w:rsidR="00C03FE5" w:rsidRPr="001329BF">
        <w:rPr>
          <w:rFonts w:ascii="Times New Roman" w:hAnsi="Times New Roman" w:cs="Times New Roman"/>
          <w:sz w:val="28"/>
          <w:szCs w:val="28"/>
          <w:lang w:val="vi-VN"/>
        </w:rPr>
        <w:t>và</w:t>
      </w:r>
      <w:r w:rsidR="004A7DE4" w:rsidRPr="001329BF">
        <w:rPr>
          <w:rFonts w:ascii="Times New Roman" w:hAnsi="Times New Roman" w:cs="Times New Roman"/>
          <w:sz w:val="28"/>
          <w:szCs w:val="28"/>
          <w:lang w:val="vi-VN"/>
        </w:rPr>
        <w:t xml:space="preserve"> các tài liệu liên quan đển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rsidR="004A7DE4" w:rsidRPr="001329BF" w:rsidRDefault="0048137A" w:rsidP="00B365FC">
      <w:pPr>
        <w:spacing w:before="100" w:after="100" w:line="240" w:lineRule="auto"/>
        <w:ind w:left="720" w:right="28"/>
        <w:jc w:val="both"/>
        <w:rPr>
          <w:rFonts w:ascii="Times New Roman" w:hAnsi="Times New Roman" w:cs="Times New Roman"/>
          <w:sz w:val="28"/>
          <w:szCs w:val="28"/>
          <w:lang w:val="vi-VN"/>
        </w:rPr>
      </w:pPr>
      <w:r w:rsidRPr="001329BF">
        <w:rPr>
          <w:rFonts w:ascii="Times New Roman" w:hAnsi="Times New Roman" w:cs="Times New Roman"/>
          <w:sz w:val="28"/>
          <w:szCs w:val="28"/>
          <w:lang w:val="nl-NL"/>
        </w:rPr>
        <w:t>a)</w:t>
      </w:r>
      <w:r w:rsidR="004A7DE4" w:rsidRPr="001329BF">
        <w:rPr>
          <w:rFonts w:ascii="Times New Roman" w:hAnsi="Times New Roman" w:cs="Times New Roman"/>
          <w:sz w:val="28"/>
          <w:szCs w:val="28"/>
          <w:lang w:val="vi-VN"/>
        </w:rPr>
        <w:t xml:space="preserve"> Chương trình họp, các tài liệu sử dụng trong cuộc họp;</w:t>
      </w:r>
    </w:p>
    <w:p w:rsidR="004A7DE4" w:rsidRPr="001329BF" w:rsidRDefault="0048137A" w:rsidP="00B365FC">
      <w:pPr>
        <w:spacing w:before="100" w:after="100" w:line="240" w:lineRule="auto"/>
        <w:ind w:right="28"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b)</w:t>
      </w:r>
      <w:r w:rsidR="004A7DE4" w:rsidRPr="001329BF">
        <w:rPr>
          <w:rFonts w:ascii="Times New Roman" w:hAnsi="Times New Roman" w:cs="Times New Roman"/>
          <w:sz w:val="28"/>
          <w:szCs w:val="28"/>
          <w:lang w:val="vi-VN"/>
        </w:rPr>
        <w:t xml:space="preserve"> Danh sách và thông tin chi tiết của các ứng viên trong trường hợp bầu thành viên Hội đồng quản trị, thành viên Ban kiểm soát;</w:t>
      </w:r>
    </w:p>
    <w:p w:rsidR="004A7DE4" w:rsidRPr="001329BF" w:rsidRDefault="0048137A" w:rsidP="00B365FC">
      <w:pPr>
        <w:spacing w:before="100" w:after="100" w:line="240" w:lineRule="auto"/>
        <w:ind w:left="720" w:right="28"/>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lastRenderedPageBreak/>
        <w:t>c)</w:t>
      </w:r>
      <w:r w:rsidR="004A7DE4" w:rsidRPr="001329BF">
        <w:rPr>
          <w:rFonts w:ascii="Times New Roman" w:hAnsi="Times New Roman" w:cs="Times New Roman"/>
          <w:sz w:val="28"/>
          <w:szCs w:val="28"/>
          <w:lang w:val="vi-VN"/>
        </w:rPr>
        <w:t xml:space="preserve"> Phiếu biểu quyết;</w:t>
      </w:r>
    </w:p>
    <w:p w:rsidR="004A7DE4" w:rsidRPr="00C072D5" w:rsidRDefault="0048137A" w:rsidP="00B365FC">
      <w:pPr>
        <w:spacing w:before="100" w:after="100" w:line="240" w:lineRule="auto"/>
        <w:ind w:left="720" w:right="28"/>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d)</w:t>
      </w:r>
      <w:r w:rsidR="004A7DE4" w:rsidRPr="001329BF">
        <w:rPr>
          <w:rFonts w:ascii="Times New Roman" w:hAnsi="Times New Roman" w:cs="Times New Roman"/>
          <w:sz w:val="28"/>
          <w:szCs w:val="28"/>
          <w:lang w:val="vi-VN"/>
        </w:rPr>
        <w:t xml:space="preserve"> </w:t>
      </w:r>
      <w:r w:rsidR="004A7DE4" w:rsidRPr="00C072D5">
        <w:rPr>
          <w:rFonts w:ascii="Times New Roman" w:hAnsi="Times New Roman" w:cs="Times New Roman"/>
          <w:sz w:val="28"/>
          <w:szCs w:val="28"/>
          <w:lang w:val="vi-VN"/>
        </w:rPr>
        <w:t>Dự thảo nghị quyết đối với từng vấn đề trong chương trình họp.</w:t>
      </w:r>
    </w:p>
    <w:p w:rsidR="004A7DE4" w:rsidRPr="001329BF" w:rsidRDefault="0048137A" w:rsidP="00B365FC">
      <w:pPr>
        <w:spacing w:before="100" w:after="100" w:line="240" w:lineRule="auto"/>
        <w:ind w:firstLine="710"/>
        <w:jc w:val="both"/>
        <w:rPr>
          <w:rFonts w:ascii="Times New Roman" w:eastAsia="Times New Roman" w:hAnsi="Times New Roman" w:cs="Times New Roman"/>
          <w:sz w:val="28"/>
          <w:szCs w:val="28"/>
          <w:lang w:val="vi-VN"/>
        </w:rPr>
      </w:pPr>
      <w:r w:rsidRPr="001329BF">
        <w:rPr>
          <w:rFonts w:ascii="Times New Roman" w:hAnsi="Times New Roman" w:cs="Times New Roman"/>
          <w:sz w:val="28"/>
          <w:szCs w:val="28"/>
          <w:lang w:val="nl-NL"/>
        </w:rPr>
        <w:t>6.</w:t>
      </w:r>
      <w:r w:rsidR="00C03FE5" w:rsidRPr="001329BF">
        <w:rPr>
          <w:rFonts w:ascii="Times New Roman" w:hAnsi="Times New Roman" w:cs="Times New Roman"/>
          <w:sz w:val="28"/>
          <w:szCs w:val="28"/>
          <w:lang w:val="nl-NL"/>
        </w:rPr>
        <w:t xml:space="preserve"> </w:t>
      </w:r>
      <w:r w:rsidR="004A7DE4" w:rsidRPr="001329BF">
        <w:rPr>
          <w:rFonts w:ascii="Times New Roman" w:hAnsi="Times New Roman" w:cs="Times New Roman"/>
          <w:sz w:val="28"/>
          <w:szCs w:val="28"/>
          <w:lang w:val="vi-VN"/>
        </w:rPr>
        <w:t xml:space="preserve">Cổ đông hoặc nhóm cổ đông theo quy định tại khoản 2 Điều 12 Điều lệ </w:t>
      </w:r>
      <w:r w:rsidR="00C03FE5" w:rsidRPr="001329BF">
        <w:rPr>
          <w:rFonts w:ascii="Times New Roman" w:hAnsi="Times New Roman" w:cs="Times New Roman"/>
          <w:sz w:val="28"/>
          <w:szCs w:val="28"/>
          <w:lang w:val="nl-NL"/>
        </w:rPr>
        <w:t>Công ty</w:t>
      </w:r>
      <w:r w:rsidR="004A7DE4" w:rsidRPr="001329BF">
        <w:rPr>
          <w:rFonts w:ascii="Times New Roman" w:hAnsi="Times New Roman" w:cs="Times New Roman"/>
          <w:sz w:val="28"/>
          <w:szCs w:val="28"/>
          <w:lang w:val="vi-VN"/>
        </w:rPr>
        <w:t xml:space="preserve"> có quyền kiến nghị vấn đề đưa vào chương trình họp Đại hội đồng cổ đông</w:t>
      </w:r>
      <w:r w:rsidR="00C03FE5" w:rsidRPr="001329BF">
        <w:rPr>
          <w:rFonts w:ascii="Times New Roman" w:hAnsi="Times New Roman" w:cs="Times New Roman"/>
          <w:sz w:val="28"/>
          <w:szCs w:val="28"/>
          <w:lang w:val="nl-NL"/>
        </w:rPr>
        <w:t xml:space="preserve"> theo quy định tại khoản 4, 5 và 6 Điều 18 Điều lệ Công ty</w:t>
      </w:r>
      <w:r w:rsidR="004A7DE4" w:rsidRPr="001329BF">
        <w:rPr>
          <w:rFonts w:ascii="Times New Roman" w:hAnsi="Times New Roman" w:cs="Times New Roman"/>
          <w:sz w:val="28"/>
          <w:szCs w:val="28"/>
          <w:lang w:val="vi-VN"/>
        </w:rPr>
        <w:t>.</w:t>
      </w:r>
    </w:p>
    <w:p w:rsidR="00811E5E" w:rsidRPr="001329BF"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7</w:t>
      </w:r>
      <w:r w:rsidR="00C77FBF"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Việc ủy quyền cho người đại diện dự họp Đại hội đồng cổ đông</w:t>
      </w:r>
      <w:r w:rsidR="00A8546D" w:rsidRPr="001329BF">
        <w:rPr>
          <w:rFonts w:ascii="Times New Roman" w:eastAsia="Times New Roman" w:hAnsi="Times New Roman" w:cs="Times New Roman"/>
          <w:sz w:val="28"/>
          <w:szCs w:val="28"/>
          <w:lang w:val="vi-VN"/>
        </w:rPr>
        <w:t xml:space="preserve"> theo quy định tại Điều 16 Điều lệ Công ty</w:t>
      </w:r>
      <w:r w:rsidR="00811E5E" w:rsidRPr="001329BF">
        <w:rPr>
          <w:rFonts w:ascii="Times New Roman" w:eastAsia="Times New Roman" w:hAnsi="Times New Roman" w:cs="Times New Roman"/>
          <w:sz w:val="28"/>
          <w:szCs w:val="28"/>
          <w:lang w:val="vi-VN"/>
        </w:rPr>
        <w:t>;</w:t>
      </w:r>
    </w:p>
    <w:p w:rsidR="00811E5E" w:rsidRPr="001329BF"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8</w:t>
      </w:r>
      <w:r w:rsidR="00C77FBF"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xml:space="preserve"> Cách thức đăng </w:t>
      </w:r>
      <w:r w:rsidR="00A8546D" w:rsidRPr="001329BF">
        <w:rPr>
          <w:rFonts w:ascii="Times New Roman" w:eastAsia="Times New Roman" w:hAnsi="Times New Roman" w:cs="Times New Roman"/>
          <w:sz w:val="28"/>
          <w:szCs w:val="28"/>
          <w:lang w:val="vi-VN"/>
        </w:rPr>
        <w:t>ký tham dự Đại hội đồng cổ đông</w:t>
      </w:r>
      <w:r w:rsidR="00C072D5" w:rsidRPr="00C072D5">
        <w:rPr>
          <w:rFonts w:ascii="Times New Roman" w:eastAsia="Times New Roman" w:hAnsi="Times New Roman" w:cs="Times New Roman"/>
          <w:sz w:val="28"/>
          <w:szCs w:val="28"/>
          <w:lang w:val="vi-VN"/>
        </w:rPr>
        <w:t xml:space="preserve"> t</w:t>
      </w:r>
      <w:r w:rsidR="00A8546D" w:rsidRPr="001329BF">
        <w:rPr>
          <w:rFonts w:ascii="Times New Roman" w:eastAsia="Times New Roman" w:hAnsi="Times New Roman" w:cs="Times New Roman"/>
          <w:sz w:val="28"/>
          <w:szCs w:val="28"/>
          <w:lang w:val="vi-VN"/>
        </w:rPr>
        <w:t xml:space="preserve">heo quy định tại </w:t>
      </w:r>
      <w:r w:rsidR="00C072D5" w:rsidRPr="00C072D5">
        <w:rPr>
          <w:rFonts w:ascii="Times New Roman" w:eastAsia="Times New Roman" w:hAnsi="Times New Roman" w:cs="Times New Roman"/>
          <w:sz w:val="28"/>
          <w:szCs w:val="28"/>
          <w:lang w:val="vi-VN"/>
        </w:rPr>
        <w:t>k</w:t>
      </w:r>
      <w:r w:rsidR="00A8546D" w:rsidRPr="001329BF">
        <w:rPr>
          <w:rFonts w:ascii="Times New Roman" w:eastAsia="Times New Roman" w:hAnsi="Times New Roman" w:cs="Times New Roman"/>
          <w:sz w:val="28"/>
          <w:szCs w:val="28"/>
          <w:lang w:val="vi-VN"/>
        </w:rPr>
        <w:t>hoản 1 Điều 20 Điều lệ Công ty.</w:t>
      </w:r>
    </w:p>
    <w:p w:rsidR="00811E5E" w:rsidRPr="001329BF"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9</w:t>
      </w:r>
      <w:r w:rsidR="00C77FBF"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Điều kiện tiến hành</w:t>
      </w:r>
      <w:r w:rsidR="00A8546D" w:rsidRPr="001329BF">
        <w:rPr>
          <w:rFonts w:ascii="Times New Roman" w:hAnsi="Times New Roman" w:cs="Times New Roman"/>
          <w:sz w:val="28"/>
          <w:szCs w:val="28"/>
          <w:lang w:val="vi-VN" w:eastAsia="vi-VN"/>
        </w:rPr>
        <w:t xml:space="preserve"> họp Đại hội đồng cổ đông </w:t>
      </w:r>
      <w:r w:rsidR="005F279F" w:rsidRPr="001329BF">
        <w:rPr>
          <w:rFonts w:ascii="Times New Roman" w:hAnsi="Times New Roman" w:cs="Times New Roman"/>
          <w:sz w:val="28"/>
          <w:szCs w:val="28"/>
          <w:lang w:val="vi-VN" w:eastAsia="vi-VN"/>
        </w:rPr>
        <w:t>theo quy định tại Điều 19 Điều lệ Công ty</w:t>
      </w:r>
      <w:r w:rsidR="00A8546D" w:rsidRPr="001329BF">
        <w:rPr>
          <w:rFonts w:ascii="Times New Roman" w:hAnsi="Times New Roman" w:cs="Times New Roman"/>
          <w:iCs/>
          <w:sz w:val="28"/>
          <w:szCs w:val="28"/>
          <w:lang w:val="nl-NL"/>
        </w:rPr>
        <w:t>.</w:t>
      </w:r>
    </w:p>
    <w:p w:rsidR="00811E5E" w:rsidRPr="001329BF" w:rsidRDefault="00996375" w:rsidP="00B365FC">
      <w:pPr>
        <w:spacing w:before="100" w:after="100" w:line="240" w:lineRule="auto"/>
        <w:ind w:firstLine="737"/>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10</w:t>
      </w:r>
      <w:r w:rsidR="00C77FBF"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w:t>
      </w:r>
      <w:bookmarkStart w:id="0" w:name="_Toc133493819"/>
      <w:bookmarkStart w:id="1" w:name="_Ref151002270"/>
      <w:bookmarkStart w:id="2" w:name="_Toc68101037"/>
      <w:r w:rsidR="00583786" w:rsidRPr="001329BF">
        <w:rPr>
          <w:rFonts w:ascii="Times New Roman" w:hAnsi="Times New Roman" w:cs="Times New Roman"/>
          <w:sz w:val="28"/>
          <w:szCs w:val="28"/>
          <w:lang w:val="nl-NL"/>
        </w:rPr>
        <w:t>Thể thức tiến hành họp và biểu quyết tại cuộc họp Đại hội đồng cổ đông</w:t>
      </w:r>
      <w:bookmarkEnd w:id="0"/>
      <w:bookmarkEnd w:id="1"/>
      <w:bookmarkEnd w:id="2"/>
      <w:r w:rsidR="00583786" w:rsidRPr="001329BF">
        <w:rPr>
          <w:rFonts w:ascii="Times New Roman" w:hAnsi="Times New Roman" w:cs="Times New Roman"/>
          <w:sz w:val="28"/>
          <w:szCs w:val="28"/>
          <w:lang w:val="nl-NL"/>
        </w:rPr>
        <w:t xml:space="preserve"> theo quy định tại Điều 20 Điều lệ</w:t>
      </w:r>
      <w:r w:rsidR="00C072D5">
        <w:rPr>
          <w:rFonts w:ascii="Times New Roman" w:hAnsi="Times New Roman" w:cs="Times New Roman"/>
          <w:sz w:val="28"/>
          <w:szCs w:val="28"/>
          <w:lang w:val="nl-NL"/>
        </w:rPr>
        <w:t xml:space="preserve"> Công ty.</w:t>
      </w:r>
    </w:p>
    <w:p w:rsidR="00811E5E" w:rsidRPr="00C072D5"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B365FC">
        <w:rPr>
          <w:rFonts w:ascii="Times New Roman" w:eastAsia="Times New Roman" w:hAnsi="Times New Roman" w:cs="Times New Roman"/>
          <w:sz w:val="28"/>
          <w:szCs w:val="28"/>
          <w:lang w:val="vi-VN"/>
        </w:rPr>
        <w:t>11</w:t>
      </w:r>
      <w:r w:rsidR="00DC01A3"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xml:space="preserve">  Điều kiện để nghị quyết </w:t>
      </w:r>
      <w:r w:rsidR="005F279F" w:rsidRPr="001329BF">
        <w:rPr>
          <w:rFonts w:ascii="Times New Roman" w:eastAsia="Times New Roman" w:hAnsi="Times New Roman" w:cs="Times New Roman"/>
          <w:sz w:val="28"/>
          <w:szCs w:val="28"/>
          <w:lang w:val="vi-VN"/>
        </w:rPr>
        <w:t xml:space="preserve">của Đại hội đồng cổ đông </w:t>
      </w:r>
      <w:r w:rsidR="00811E5E" w:rsidRPr="001329BF">
        <w:rPr>
          <w:rFonts w:ascii="Times New Roman" w:eastAsia="Times New Roman" w:hAnsi="Times New Roman" w:cs="Times New Roman"/>
          <w:sz w:val="28"/>
          <w:szCs w:val="28"/>
          <w:lang w:val="vi-VN"/>
        </w:rPr>
        <w:t>được thông qua</w:t>
      </w:r>
      <w:r w:rsidR="005F279F" w:rsidRPr="001329BF">
        <w:rPr>
          <w:rFonts w:ascii="Times New Roman" w:eastAsia="Times New Roman" w:hAnsi="Times New Roman" w:cs="Times New Roman"/>
          <w:sz w:val="28"/>
          <w:szCs w:val="28"/>
          <w:lang w:val="vi-VN"/>
        </w:rPr>
        <w:t xml:space="preserve"> theo quy định tại Điều 21 Điều lệ Công ty</w:t>
      </w:r>
      <w:r w:rsidR="00C072D5" w:rsidRPr="00C072D5">
        <w:rPr>
          <w:rFonts w:ascii="Times New Roman" w:eastAsia="Times New Roman" w:hAnsi="Times New Roman" w:cs="Times New Roman"/>
          <w:sz w:val="28"/>
          <w:szCs w:val="28"/>
          <w:lang w:val="vi-VN"/>
        </w:rPr>
        <w:t>.</w:t>
      </w:r>
    </w:p>
    <w:p w:rsidR="00811E5E" w:rsidRPr="00C072D5" w:rsidRDefault="00DC01A3"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1</w:t>
      </w:r>
      <w:r w:rsidR="00996375" w:rsidRPr="001329BF">
        <w:rPr>
          <w:rFonts w:ascii="Times New Roman" w:eastAsia="Times New Roman" w:hAnsi="Times New Roman" w:cs="Times New Roman"/>
          <w:sz w:val="28"/>
          <w:szCs w:val="28"/>
          <w:lang w:val="vi-VN"/>
        </w:rPr>
        <w:t>2</w:t>
      </w:r>
      <w:r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xml:space="preserve"> Cách thức phản đối nghị quyết của Đại hội đồng cổ đông theo quy định tại Điều </w:t>
      </w:r>
      <w:r w:rsidR="00583786" w:rsidRPr="001329BF">
        <w:rPr>
          <w:rFonts w:ascii="Times New Roman" w:eastAsia="Times New Roman" w:hAnsi="Times New Roman" w:cs="Times New Roman"/>
          <w:sz w:val="28"/>
          <w:szCs w:val="28"/>
          <w:lang w:val="vi-VN"/>
        </w:rPr>
        <w:t>24 Điều lệ Công ty</w:t>
      </w:r>
      <w:r w:rsidR="00C072D5" w:rsidRPr="00C072D5">
        <w:rPr>
          <w:rFonts w:ascii="Times New Roman" w:eastAsia="Times New Roman" w:hAnsi="Times New Roman" w:cs="Times New Roman"/>
          <w:sz w:val="28"/>
          <w:szCs w:val="28"/>
          <w:lang w:val="vi-VN"/>
        </w:rPr>
        <w:t>.</w:t>
      </w:r>
    </w:p>
    <w:p w:rsidR="00811E5E" w:rsidRPr="001329BF" w:rsidRDefault="00DC01A3"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1</w:t>
      </w:r>
      <w:r w:rsidR="00996375" w:rsidRPr="001329BF">
        <w:rPr>
          <w:rFonts w:ascii="Times New Roman" w:eastAsia="Times New Roman" w:hAnsi="Times New Roman" w:cs="Times New Roman"/>
          <w:sz w:val="28"/>
          <w:szCs w:val="28"/>
          <w:lang w:val="vi-VN"/>
        </w:rPr>
        <w:t>3</w:t>
      </w:r>
      <w:r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w:t>
      </w:r>
      <w:r w:rsidR="00583786" w:rsidRPr="001329BF">
        <w:rPr>
          <w:rFonts w:ascii="Times New Roman" w:eastAsia="Times New Roman" w:hAnsi="Times New Roman" w:cs="Times New Roman"/>
          <w:sz w:val="28"/>
          <w:szCs w:val="28"/>
          <w:lang w:val="vi-VN"/>
        </w:rPr>
        <w:t>Việc</w:t>
      </w:r>
      <w:r w:rsidR="00811E5E" w:rsidRPr="001329BF">
        <w:rPr>
          <w:rFonts w:ascii="Times New Roman" w:eastAsia="Times New Roman" w:hAnsi="Times New Roman" w:cs="Times New Roman"/>
          <w:sz w:val="28"/>
          <w:szCs w:val="28"/>
          <w:lang w:val="vi-VN"/>
        </w:rPr>
        <w:t xml:space="preserve"> </w:t>
      </w:r>
      <w:r w:rsidR="00583786" w:rsidRPr="001329BF">
        <w:rPr>
          <w:rFonts w:ascii="Times New Roman" w:eastAsia="Times New Roman" w:hAnsi="Times New Roman" w:cs="Times New Roman"/>
          <w:sz w:val="28"/>
          <w:szCs w:val="28"/>
          <w:lang w:val="vi-VN"/>
        </w:rPr>
        <w:t>l</w:t>
      </w:r>
      <w:r w:rsidR="00811E5E" w:rsidRPr="001329BF">
        <w:rPr>
          <w:rFonts w:ascii="Times New Roman" w:eastAsia="Times New Roman" w:hAnsi="Times New Roman" w:cs="Times New Roman"/>
          <w:sz w:val="28"/>
          <w:szCs w:val="28"/>
          <w:lang w:val="vi-VN"/>
        </w:rPr>
        <w:t>ập biên bản họp Đại hội đồng cổ đông</w:t>
      </w:r>
      <w:r w:rsidR="00583786" w:rsidRPr="001329BF">
        <w:rPr>
          <w:rFonts w:ascii="Times New Roman" w:eastAsia="Times New Roman" w:hAnsi="Times New Roman" w:cs="Times New Roman"/>
          <w:sz w:val="28"/>
          <w:szCs w:val="28"/>
          <w:lang w:val="vi-VN"/>
        </w:rPr>
        <w:t xml:space="preserve"> và c</w:t>
      </w:r>
      <w:r w:rsidR="00811E5E" w:rsidRPr="001329BF">
        <w:rPr>
          <w:rFonts w:ascii="Times New Roman" w:eastAsia="Times New Roman" w:hAnsi="Times New Roman" w:cs="Times New Roman"/>
          <w:sz w:val="28"/>
          <w:szCs w:val="28"/>
          <w:lang w:val="vi-VN"/>
        </w:rPr>
        <w:t>ông bố Nghị quyết Đại hội đồng cổ đông</w:t>
      </w:r>
      <w:r w:rsidR="00583786" w:rsidRPr="001329BF">
        <w:rPr>
          <w:rFonts w:ascii="Times New Roman" w:eastAsia="Times New Roman" w:hAnsi="Times New Roman" w:cs="Times New Roman"/>
          <w:sz w:val="28"/>
          <w:szCs w:val="28"/>
          <w:lang w:val="vi-VN"/>
        </w:rPr>
        <w:t xml:space="preserve"> theo quy định tại Điều 23 Điều lệ Công ty</w:t>
      </w:r>
      <w:r w:rsidR="00811E5E" w:rsidRPr="001329BF">
        <w:rPr>
          <w:rFonts w:ascii="Times New Roman" w:eastAsia="Times New Roman" w:hAnsi="Times New Roman" w:cs="Times New Roman"/>
          <w:sz w:val="28"/>
          <w:szCs w:val="28"/>
          <w:lang w:val="vi-VN"/>
        </w:rPr>
        <w:t>.</w:t>
      </w:r>
    </w:p>
    <w:p w:rsidR="001329BF" w:rsidRPr="001329BF"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b/>
          <w:sz w:val="28"/>
          <w:szCs w:val="28"/>
          <w:lang w:val="vi-VN"/>
        </w:rPr>
        <w:t xml:space="preserve">Điều </w:t>
      </w:r>
      <w:r w:rsidR="00E34E13">
        <w:rPr>
          <w:rFonts w:ascii="Times New Roman" w:eastAsia="Times New Roman" w:hAnsi="Times New Roman" w:cs="Times New Roman"/>
          <w:b/>
          <w:sz w:val="28"/>
          <w:szCs w:val="28"/>
        </w:rPr>
        <w:t>5</w:t>
      </w:r>
      <w:r w:rsidR="00811E5E" w:rsidRPr="001329BF">
        <w:rPr>
          <w:rFonts w:ascii="Times New Roman" w:eastAsia="Times New Roman" w:hAnsi="Times New Roman" w:cs="Times New Roman"/>
          <w:b/>
          <w:sz w:val="28"/>
          <w:szCs w:val="28"/>
          <w:lang w:val="vi-VN"/>
        </w:rPr>
        <w:t>. Trình tự, thủ tục họp Đại hội đồng cổ đông thông qua nghị quyết bằng hình thức lấy ý kiến bằng văn bản</w:t>
      </w:r>
    </w:p>
    <w:p w:rsidR="001329BF" w:rsidRPr="00B365FC" w:rsidRDefault="001329BF"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Trình tự, thủ tục họp Đại hội đồng cổ đông thông qua nghị quyết bằng hình thức lấy ý kiến bằng văn bản theo quy định tại Điều 22 Điều lệ Công ty.</w:t>
      </w:r>
    </w:p>
    <w:p w:rsidR="005E680A" w:rsidRPr="001329BF" w:rsidRDefault="00996375" w:rsidP="00B365FC">
      <w:pPr>
        <w:snapToGrid w:val="0"/>
        <w:spacing w:before="100" w:after="100" w:line="240" w:lineRule="auto"/>
        <w:ind w:firstLine="720"/>
        <w:jc w:val="both"/>
        <w:rPr>
          <w:rFonts w:ascii="Times New Roman" w:eastAsia="Times New Roman" w:hAnsi="Times New Roman" w:cs="Times New Roman"/>
          <w:b/>
          <w:sz w:val="28"/>
          <w:szCs w:val="28"/>
          <w:lang w:val="vi-VN"/>
        </w:rPr>
      </w:pPr>
      <w:r w:rsidRPr="001329BF">
        <w:rPr>
          <w:rFonts w:ascii="Times New Roman" w:eastAsia="Times New Roman" w:hAnsi="Times New Roman" w:cs="Times New Roman"/>
          <w:b/>
          <w:sz w:val="28"/>
          <w:szCs w:val="28"/>
          <w:lang w:val="vi-VN"/>
        </w:rPr>
        <w:t xml:space="preserve">Điều </w:t>
      </w:r>
      <w:r w:rsidR="00E34E13">
        <w:rPr>
          <w:rFonts w:ascii="Times New Roman" w:eastAsia="Times New Roman" w:hAnsi="Times New Roman" w:cs="Times New Roman"/>
          <w:b/>
          <w:sz w:val="28"/>
          <w:szCs w:val="28"/>
        </w:rPr>
        <w:t>6</w:t>
      </w:r>
      <w:r w:rsidR="00914158" w:rsidRPr="001329BF">
        <w:rPr>
          <w:rFonts w:ascii="Times New Roman" w:eastAsia="Times New Roman" w:hAnsi="Times New Roman" w:cs="Times New Roman"/>
          <w:b/>
          <w:sz w:val="28"/>
          <w:szCs w:val="28"/>
          <w:lang w:val="vi-VN"/>
        </w:rPr>
        <w:t>. Trình tự, thủ tục họp Đại hội đồng cổ đông thông qua nghị quyết bằng hình thức hội nghị trực tuyến</w:t>
      </w:r>
      <w:r w:rsidR="00444344" w:rsidRPr="001329BF">
        <w:rPr>
          <w:rFonts w:ascii="Times New Roman" w:eastAsia="Times New Roman" w:hAnsi="Times New Roman" w:cs="Times New Roman"/>
          <w:b/>
          <w:sz w:val="28"/>
          <w:szCs w:val="28"/>
          <w:lang w:val="vi-VN"/>
        </w:rPr>
        <w:t xml:space="preserve"> hoặc hội nghị trực tiếp kết hợp với trực tuyến</w:t>
      </w:r>
      <w:r w:rsidR="005A2DF7" w:rsidRPr="001329BF">
        <w:rPr>
          <w:rFonts w:ascii="Times New Roman" w:eastAsia="Times New Roman" w:hAnsi="Times New Roman" w:cs="Times New Roman"/>
          <w:b/>
          <w:sz w:val="28"/>
          <w:szCs w:val="28"/>
          <w:lang w:val="vi-VN"/>
        </w:rPr>
        <w:t xml:space="preserve"> </w:t>
      </w:r>
    </w:p>
    <w:p w:rsidR="00914158" w:rsidRPr="001329BF" w:rsidRDefault="005E680A" w:rsidP="00B365FC">
      <w:pPr>
        <w:snapToGrid w:val="0"/>
        <w:spacing w:before="100" w:after="100" w:line="240" w:lineRule="auto"/>
        <w:ind w:firstLine="720"/>
        <w:jc w:val="both"/>
        <w:rPr>
          <w:rFonts w:ascii="Times New Roman" w:eastAsia="Times New Roman" w:hAnsi="Times New Roman" w:cs="Times New Roman"/>
          <w:strike/>
          <w:sz w:val="28"/>
          <w:szCs w:val="28"/>
          <w:lang w:val="vi-VN"/>
        </w:rPr>
      </w:pPr>
      <w:r w:rsidRPr="001329BF">
        <w:rPr>
          <w:rFonts w:ascii="Times New Roman" w:eastAsia="Times New Roman" w:hAnsi="Times New Roman" w:cs="Times New Roman"/>
          <w:sz w:val="28"/>
          <w:szCs w:val="28"/>
          <w:lang w:val="vi-VN"/>
        </w:rPr>
        <w:t xml:space="preserve">Trình tự, thủ tục họp Đại hội đồng cổ đông thông qua nghị quyết bằng hình thức hội nghị trực tuyến </w:t>
      </w:r>
      <w:r w:rsidR="00444344" w:rsidRPr="001329BF">
        <w:rPr>
          <w:rFonts w:ascii="Times New Roman" w:eastAsia="Times New Roman" w:hAnsi="Times New Roman" w:cs="Times New Roman"/>
          <w:sz w:val="28"/>
          <w:szCs w:val="28"/>
          <w:lang w:val="vi-VN"/>
        </w:rPr>
        <w:t>hoặc hội nghị trực tiếp kết hợp với trực tuyến (nếu có) thực hiện theo các quy định của pháp luật và Điều lệ Công ty.</w:t>
      </w:r>
    </w:p>
    <w:p w:rsidR="006269A0" w:rsidRPr="001329BF" w:rsidRDefault="006269A0" w:rsidP="00C072D5">
      <w:pPr>
        <w:snapToGrid w:val="0"/>
        <w:spacing w:before="360" w:after="120" w:line="240" w:lineRule="auto"/>
        <w:jc w:val="center"/>
        <w:rPr>
          <w:rFonts w:ascii="Times New Roman" w:eastAsia="Times New Roman" w:hAnsi="Times New Roman" w:cs="Times New Roman"/>
          <w:sz w:val="28"/>
          <w:szCs w:val="28"/>
          <w:lang w:val="vi-VN"/>
        </w:rPr>
      </w:pPr>
      <w:r w:rsidRPr="001329BF">
        <w:rPr>
          <w:rFonts w:ascii="Times New Roman" w:eastAsia="Times New Roman" w:hAnsi="Times New Roman" w:cs="Times New Roman"/>
          <w:b/>
          <w:bCs/>
          <w:sz w:val="28"/>
          <w:szCs w:val="28"/>
          <w:lang w:val="vi-VN"/>
        </w:rPr>
        <w:t>Chương III</w:t>
      </w:r>
    </w:p>
    <w:p w:rsidR="006269A0" w:rsidRPr="001329BF" w:rsidRDefault="006269A0" w:rsidP="00B365FC">
      <w:pPr>
        <w:snapToGrid w:val="0"/>
        <w:spacing w:before="120" w:after="240" w:line="240" w:lineRule="auto"/>
        <w:jc w:val="center"/>
        <w:rPr>
          <w:rFonts w:ascii="Times New Roman" w:eastAsia="Times New Roman" w:hAnsi="Times New Roman" w:cs="Times New Roman"/>
          <w:b/>
          <w:bCs/>
          <w:sz w:val="28"/>
          <w:szCs w:val="28"/>
          <w:lang w:val="vi-VN"/>
        </w:rPr>
      </w:pPr>
      <w:r w:rsidRPr="001329BF">
        <w:rPr>
          <w:rFonts w:ascii="Times New Roman" w:eastAsia="Times New Roman" w:hAnsi="Times New Roman" w:cs="Times New Roman"/>
          <w:b/>
          <w:bCs/>
          <w:sz w:val="28"/>
          <w:szCs w:val="28"/>
          <w:lang w:val="vi-VN"/>
        </w:rPr>
        <w:t>HỘI ĐỒNG QUẢN TRỊ</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b/>
          <w:sz w:val="28"/>
          <w:szCs w:val="28"/>
          <w:lang w:val="vi-VN"/>
        </w:rPr>
        <w:t xml:space="preserve">Điều </w:t>
      </w:r>
      <w:r w:rsidR="00E34E13">
        <w:rPr>
          <w:rFonts w:ascii="Times New Roman" w:eastAsia="Times New Roman" w:hAnsi="Times New Roman" w:cs="Times New Roman"/>
          <w:b/>
          <w:sz w:val="28"/>
          <w:szCs w:val="28"/>
        </w:rPr>
        <w:t>7</w:t>
      </w:r>
      <w:r w:rsidR="00811E5E" w:rsidRPr="001329BF">
        <w:rPr>
          <w:rFonts w:ascii="Times New Roman" w:eastAsia="Times New Roman" w:hAnsi="Times New Roman" w:cs="Times New Roman"/>
          <w:b/>
          <w:sz w:val="28"/>
          <w:szCs w:val="28"/>
          <w:lang w:val="vi-VN"/>
        </w:rPr>
        <w:t>.</w:t>
      </w:r>
      <w:r w:rsidR="00811E5E" w:rsidRPr="001329BF">
        <w:rPr>
          <w:rFonts w:ascii="Times New Roman" w:eastAsia="Times New Roman" w:hAnsi="Times New Roman" w:cs="Times New Roman"/>
          <w:sz w:val="28"/>
          <w:szCs w:val="28"/>
          <w:lang w:val="vi-VN"/>
        </w:rPr>
        <w:t xml:space="preserve"> </w:t>
      </w:r>
      <w:r w:rsidR="00811E5E" w:rsidRPr="001329BF">
        <w:rPr>
          <w:rFonts w:ascii="Times New Roman" w:eastAsia="Times New Roman" w:hAnsi="Times New Roman" w:cs="Times New Roman"/>
          <w:b/>
          <w:sz w:val="28"/>
          <w:szCs w:val="28"/>
          <w:lang w:val="vi-VN"/>
        </w:rPr>
        <w:t>Vai trò, quyền và nghĩa vụ của Hội đồng quản trị, trách nhiệm của thành viên Hội đồng quản trị</w:t>
      </w:r>
    </w:p>
    <w:p w:rsidR="008E211E" w:rsidRPr="001329BF" w:rsidRDefault="00DC01A3" w:rsidP="001329BF">
      <w:pPr>
        <w:snapToGrid w:val="0"/>
        <w:spacing w:before="120" w:after="120" w:line="240" w:lineRule="auto"/>
        <w:ind w:firstLine="720"/>
        <w:jc w:val="both"/>
        <w:rPr>
          <w:rFonts w:ascii="Times New Roman" w:hAnsi="Times New Roman" w:cs="Times New Roman"/>
          <w:sz w:val="28"/>
          <w:szCs w:val="28"/>
          <w:lang w:val="vi-VN"/>
        </w:rPr>
      </w:pPr>
      <w:r w:rsidRPr="001329BF">
        <w:rPr>
          <w:rFonts w:ascii="Times New Roman" w:eastAsia="Times New Roman" w:hAnsi="Times New Roman" w:cs="Times New Roman"/>
          <w:sz w:val="28"/>
          <w:szCs w:val="28"/>
          <w:lang w:val="vi-VN"/>
        </w:rPr>
        <w:t>1.</w:t>
      </w:r>
      <w:r w:rsidR="008E211E" w:rsidRPr="001329BF">
        <w:rPr>
          <w:rFonts w:ascii="Times New Roman" w:eastAsia="Times New Roman" w:hAnsi="Times New Roman" w:cs="Times New Roman"/>
          <w:sz w:val="28"/>
          <w:szCs w:val="28"/>
          <w:lang w:val="vi-VN"/>
        </w:rPr>
        <w:t xml:space="preserve"> </w:t>
      </w:r>
      <w:r w:rsidR="008E211E" w:rsidRPr="001329BF">
        <w:rPr>
          <w:rFonts w:ascii="Times New Roman" w:hAnsi="Times New Roman" w:cs="Times New Roman"/>
          <w:sz w:val="28"/>
          <w:szCs w:val="28"/>
          <w:lang w:val="vi-VN"/>
        </w:rPr>
        <w:t xml:space="preserve">Hội đồng quản trị là cơ quan quản lý Công ty, có toàn quyền nhân danh Công ty để quyết định, thực hiện quyền và nghĩa vụ của </w:t>
      </w:r>
      <w:r w:rsidR="008E211E" w:rsidRPr="001329BF">
        <w:rPr>
          <w:rFonts w:ascii="Times New Roman" w:hAnsi="Times New Roman" w:cs="Times New Roman"/>
          <w:sz w:val="28"/>
          <w:szCs w:val="28"/>
          <w:lang w:val="nl-NL"/>
        </w:rPr>
        <w:t>C</w:t>
      </w:r>
      <w:r w:rsidR="008E211E" w:rsidRPr="001329BF">
        <w:rPr>
          <w:rFonts w:ascii="Times New Roman" w:hAnsi="Times New Roman" w:cs="Times New Roman"/>
          <w:sz w:val="28"/>
          <w:szCs w:val="28"/>
          <w:lang w:val="vi-VN"/>
        </w:rPr>
        <w:t>ông ty, trừ các quyền và nghĩa vụ thuộc thẩm quyền của Đại hội đồng cổ đông.</w:t>
      </w:r>
    </w:p>
    <w:p w:rsidR="008E211E"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hAnsi="Times New Roman" w:cs="Times New Roman"/>
          <w:sz w:val="28"/>
          <w:szCs w:val="28"/>
          <w:lang w:val="vi-VN"/>
        </w:rPr>
        <w:t>2.</w:t>
      </w:r>
      <w:r w:rsidR="008E211E" w:rsidRPr="001329BF">
        <w:rPr>
          <w:rFonts w:ascii="Times New Roman" w:hAnsi="Times New Roman" w:cs="Times New Roman"/>
          <w:sz w:val="28"/>
          <w:szCs w:val="28"/>
          <w:lang w:val="vi-VN"/>
        </w:rPr>
        <w:t xml:space="preserve"> </w:t>
      </w:r>
      <w:r w:rsidR="008E211E" w:rsidRPr="001329BF">
        <w:rPr>
          <w:rFonts w:ascii="Times New Roman" w:hAnsi="Times New Roman" w:cs="Times New Roman"/>
          <w:sz w:val="28"/>
          <w:szCs w:val="28"/>
          <w:lang w:val="vi-VN" w:eastAsia="vi-VN"/>
        </w:rPr>
        <w:t>Quyền và nghĩa vụ của Hội đồng quản trị do luật pháp, Điều lệ công ty và Đại hội đồng cổ đông quy đị</w:t>
      </w:r>
      <w:r w:rsidR="00B365FC">
        <w:rPr>
          <w:rFonts w:ascii="Times New Roman" w:hAnsi="Times New Roman" w:cs="Times New Roman"/>
          <w:sz w:val="28"/>
          <w:szCs w:val="28"/>
          <w:lang w:val="vi-VN" w:eastAsia="vi-VN"/>
        </w:rPr>
        <w:t>nh</w:t>
      </w:r>
      <w:r w:rsidR="00B365FC" w:rsidRPr="00B365FC">
        <w:rPr>
          <w:rFonts w:ascii="Times New Roman" w:hAnsi="Times New Roman" w:cs="Times New Roman"/>
          <w:sz w:val="28"/>
          <w:szCs w:val="28"/>
          <w:lang w:val="vi-VN" w:eastAsia="vi-VN"/>
        </w:rPr>
        <w:t>,</w:t>
      </w:r>
      <w:r w:rsidR="008E211E" w:rsidRPr="001329BF">
        <w:rPr>
          <w:rFonts w:ascii="Times New Roman" w:hAnsi="Times New Roman" w:cs="Times New Roman"/>
          <w:sz w:val="28"/>
          <w:szCs w:val="28"/>
          <w:lang w:val="vi-VN" w:eastAsia="vi-VN"/>
        </w:rPr>
        <w:t xml:space="preserve"> cụ thể theo Khoản 2 Điều 27 Điều lệ Công ty.</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b/>
          <w:sz w:val="28"/>
          <w:szCs w:val="28"/>
          <w:lang w:val="vi-VN"/>
        </w:rPr>
        <w:lastRenderedPageBreak/>
        <w:t xml:space="preserve">Điều </w:t>
      </w:r>
      <w:r w:rsidR="00E34E13">
        <w:rPr>
          <w:rFonts w:ascii="Times New Roman" w:eastAsia="Times New Roman" w:hAnsi="Times New Roman" w:cs="Times New Roman"/>
          <w:b/>
          <w:sz w:val="28"/>
          <w:szCs w:val="28"/>
        </w:rPr>
        <w:t>8</w:t>
      </w:r>
      <w:r w:rsidR="00811E5E" w:rsidRPr="001329BF">
        <w:rPr>
          <w:rFonts w:ascii="Times New Roman" w:eastAsia="Times New Roman" w:hAnsi="Times New Roman" w:cs="Times New Roman"/>
          <w:b/>
          <w:sz w:val="28"/>
          <w:szCs w:val="28"/>
          <w:lang w:val="vi-VN"/>
        </w:rPr>
        <w:t>. Đề cử, ứng cử, bầu, miễn nhiệm và bãi nhiệm thành viên Hội đồng quản trị</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B365FC">
        <w:rPr>
          <w:rFonts w:ascii="Times New Roman" w:eastAsia="Times New Roman" w:hAnsi="Times New Roman" w:cs="Times New Roman"/>
          <w:sz w:val="28"/>
          <w:szCs w:val="28"/>
          <w:lang w:val="vi-VN"/>
        </w:rPr>
        <w:t>1</w:t>
      </w:r>
      <w:r w:rsidR="00DC01A3"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xml:space="preserve">  </w:t>
      </w:r>
      <w:r w:rsidR="008E211E" w:rsidRPr="001329BF">
        <w:rPr>
          <w:rFonts w:ascii="Times New Roman" w:hAnsi="Times New Roman" w:cs="Times New Roman"/>
          <w:sz w:val="28"/>
          <w:szCs w:val="28"/>
          <w:lang w:val="nl-NL"/>
        </w:rPr>
        <w:t>Số lượng thành viên Hội đồng quản trị ít nhất là năm (05) người và nhiều nhất là mười một (11) người.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811E5E"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2.</w:t>
      </w:r>
      <w:r w:rsidR="00811E5E" w:rsidRPr="001329BF">
        <w:rPr>
          <w:rFonts w:ascii="Times New Roman" w:eastAsia="Times New Roman" w:hAnsi="Times New Roman" w:cs="Times New Roman"/>
          <w:sz w:val="28"/>
          <w:szCs w:val="28"/>
          <w:lang w:val="nl-NL"/>
        </w:rPr>
        <w:t> </w:t>
      </w:r>
      <w:r w:rsidR="008E211E" w:rsidRPr="001329BF">
        <w:rPr>
          <w:rFonts w:ascii="Times New Roman" w:eastAsia="Times New Roman" w:hAnsi="Times New Roman" w:cs="Times New Roman"/>
          <w:sz w:val="28"/>
          <w:szCs w:val="28"/>
          <w:lang w:val="nl-NL"/>
        </w:rPr>
        <w:t xml:space="preserve">Cơ cấu thành viên Hội đồng quản trị theo quy định tại </w:t>
      </w:r>
      <w:r w:rsidR="00C072D5">
        <w:rPr>
          <w:rFonts w:ascii="Times New Roman" w:eastAsia="Times New Roman" w:hAnsi="Times New Roman" w:cs="Times New Roman"/>
          <w:sz w:val="28"/>
          <w:szCs w:val="28"/>
          <w:lang w:val="nl-NL"/>
        </w:rPr>
        <w:t>khoản 3 Điều 26 Điều lệ Công ty;</w:t>
      </w:r>
      <w:r w:rsidR="008E211E" w:rsidRPr="001329BF">
        <w:rPr>
          <w:rFonts w:ascii="Times New Roman" w:eastAsia="Times New Roman" w:hAnsi="Times New Roman" w:cs="Times New Roman"/>
          <w:sz w:val="28"/>
          <w:szCs w:val="28"/>
          <w:lang w:val="nl-NL"/>
        </w:rPr>
        <w:t xml:space="preserve"> </w:t>
      </w:r>
      <w:r w:rsidR="00C072D5">
        <w:rPr>
          <w:rFonts w:ascii="Times New Roman" w:eastAsia="Times New Roman" w:hAnsi="Times New Roman" w:cs="Times New Roman"/>
          <w:sz w:val="28"/>
          <w:szCs w:val="28"/>
          <w:lang w:val="nl-NL"/>
        </w:rPr>
        <w:t>t</w:t>
      </w:r>
      <w:r w:rsidR="008E211E" w:rsidRPr="001329BF">
        <w:rPr>
          <w:rFonts w:ascii="Times New Roman" w:eastAsia="Times New Roman" w:hAnsi="Times New Roman" w:cs="Times New Roman"/>
          <w:sz w:val="28"/>
          <w:szCs w:val="28"/>
          <w:lang w:val="nl-NL"/>
        </w:rPr>
        <w:t xml:space="preserve">iêu chuẩn và điều kiện của thành viên Hội đồng quản trị </w:t>
      </w:r>
      <w:r w:rsidR="00FA7909" w:rsidRPr="001329BF">
        <w:rPr>
          <w:rFonts w:ascii="Times New Roman" w:eastAsia="Times New Roman" w:hAnsi="Times New Roman" w:cs="Times New Roman"/>
          <w:sz w:val="28"/>
          <w:szCs w:val="28"/>
          <w:lang w:val="nl-NL"/>
        </w:rPr>
        <w:t xml:space="preserve">theo quy định tại </w:t>
      </w:r>
      <w:r w:rsidR="00C072D5">
        <w:rPr>
          <w:rFonts w:ascii="Times New Roman" w:eastAsia="Times New Roman" w:hAnsi="Times New Roman" w:cs="Times New Roman"/>
          <w:sz w:val="28"/>
          <w:szCs w:val="28"/>
          <w:lang w:val="nl-NL"/>
        </w:rPr>
        <w:t>k</w:t>
      </w:r>
      <w:r w:rsidR="00FA7909" w:rsidRPr="001329BF">
        <w:rPr>
          <w:rFonts w:ascii="Times New Roman" w:eastAsia="Times New Roman" w:hAnsi="Times New Roman" w:cs="Times New Roman"/>
          <w:sz w:val="28"/>
          <w:szCs w:val="28"/>
          <w:lang w:val="nl-NL"/>
        </w:rPr>
        <w:t xml:space="preserve">hoản 4 Điều 25, </w:t>
      </w:r>
      <w:r w:rsidR="00C072D5">
        <w:rPr>
          <w:rFonts w:ascii="Times New Roman" w:eastAsia="Times New Roman" w:hAnsi="Times New Roman" w:cs="Times New Roman"/>
          <w:sz w:val="28"/>
          <w:szCs w:val="28"/>
          <w:lang w:val="nl-NL"/>
        </w:rPr>
        <w:t>k</w:t>
      </w:r>
      <w:r w:rsidR="00FA7909" w:rsidRPr="001329BF">
        <w:rPr>
          <w:rFonts w:ascii="Times New Roman" w:eastAsia="Times New Roman" w:hAnsi="Times New Roman" w:cs="Times New Roman"/>
          <w:sz w:val="28"/>
          <w:szCs w:val="28"/>
          <w:lang w:val="nl-NL"/>
        </w:rPr>
        <w:t>hoản 6 Điều 26 Điều lệ Công ty.</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3</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Đề cử, ứng cử thành viên Hội đồng quản trị</w:t>
      </w:r>
      <w:r w:rsidR="00FA7909" w:rsidRPr="001329BF">
        <w:rPr>
          <w:rFonts w:ascii="Times New Roman" w:eastAsia="Times New Roman" w:hAnsi="Times New Roman" w:cs="Times New Roman"/>
          <w:sz w:val="28"/>
          <w:szCs w:val="28"/>
          <w:lang w:val="nl-NL"/>
        </w:rPr>
        <w:t xml:space="preserve"> theo quy đ</w:t>
      </w:r>
      <w:r w:rsidR="00C072D5">
        <w:rPr>
          <w:rFonts w:ascii="Times New Roman" w:eastAsia="Times New Roman" w:hAnsi="Times New Roman" w:cs="Times New Roman"/>
          <w:sz w:val="28"/>
          <w:szCs w:val="28"/>
          <w:lang w:val="nl-NL"/>
        </w:rPr>
        <w:t>ịnh tại Điều 25 Điều lệ Công ty.</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4</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Cách thức bầu thành viên Hội đồng quản trị</w:t>
      </w:r>
      <w:r w:rsidR="00D33363" w:rsidRPr="001329BF">
        <w:rPr>
          <w:rFonts w:ascii="Times New Roman" w:eastAsia="Times New Roman" w:hAnsi="Times New Roman" w:cs="Times New Roman"/>
          <w:sz w:val="28"/>
          <w:szCs w:val="28"/>
          <w:lang w:val="nl-NL"/>
        </w:rPr>
        <w:t xml:space="preserve"> theo quy định tại </w:t>
      </w:r>
      <w:r w:rsidR="00C072D5">
        <w:rPr>
          <w:rFonts w:ascii="Times New Roman" w:eastAsia="Times New Roman" w:hAnsi="Times New Roman" w:cs="Times New Roman"/>
          <w:sz w:val="28"/>
          <w:szCs w:val="28"/>
          <w:lang w:val="nl-NL"/>
        </w:rPr>
        <w:t>k</w:t>
      </w:r>
      <w:r w:rsidR="00D33363" w:rsidRPr="001329BF">
        <w:rPr>
          <w:rFonts w:ascii="Times New Roman" w:eastAsia="Times New Roman" w:hAnsi="Times New Roman" w:cs="Times New Roman"/>
          <w:sz w:val="28"/>
          <w:szCs w:val="28"/>
          <w:lang w:val="nl-NL"/>
        </w:rPr>
        <w:t>hoản 3 Điều 21 Điều lệ Công ty</w:t>
      </w:r>
      <w:r w:rsidR="00C072D5">
        <w:rPr>
          <w:rFonts w:ascii="Times New Roman" w:eastAsia="Times New Roman" w:hAnsi="Times New Roman" w:cs="Times New Roman"/>
          <w:sz w:val="28"/>
          <w:szCs w:val="28"/>
          <w:lang w:val="nl-NL"/>
        </w:rPr>
        <w:t>.</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5</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xml:space="preserve"> Các trường hợp miễn nhiệm, bãi nhiệm và bổ su</w:t>
      </w:r>
      <w:r w:rsidR="00C072D5">
        <w:rPr>
          <w:rFonts w:ascii="Times New Roman" w:eastAsia="Times New Roman" w:hAnsi="Times New Roman" w:cs="Times New Roman"/>
          <w:sz w:val="28"/>
          <w:szCs w:val="28"/>
          <w:lang w:val="nl-NL"/>
        </w:rPr>
        <w:t>ng thành viên Hội đồng quản trị:</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a)</w:t>
      </w:r>
      <w:r w:rsidR="000122AC" w:rsidRPr="001329BF">
        <w:rPr>
          <w:rFonts w:ascii="Times New Roman" w:eastAsia="Times New Roman" w:hAnsi="Times New Roman" w:cs="Times New Roman"/>
          <w:sz w:val="28"/>
          <w:szCs w:val="28"/>
          <w:lang w:val="nl-NL"/>
        </w:rPr>
        <w:t xml:space="preserve"> Đại hội đồng cổ đông miễn nhiệm thành viên Hội đồng quản trị trong </w:t>
      </w:r>
      <w:r w:rsidR="00C072D5">
        <w:rPr>
          <w:rFonts w:ascii="Times New Roman" w:eastAsia="Times New Roman" w:hAnsi="Times New Roman" w:cs="Times New Roman"/>
          <w:sz w:val="28"/>
          <w:szCs w:val="28"/>
          <w:lang w:val="nl-NL"/>
        </w:rPr>
        <w:t xml:space="preserve">các </w:t>
      </w:r>
      <w:r w:rsidR="000122AC" w:rsidRPr="001329BF">
        <w:rPr>
          <w:rFonts w:ascii="Times New Roman" w:eastAsia="Times New Roman" w:hAnsi="Times New Roman" w:cs="Times New Roman"/>
          <w:sz w:val="28"/>
          <w:szCs w:val="28"/>
          <w:lang w:val="nl-NL"/>
        </w:rPr>
        <w:t>trường hợp sau đây:</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Không có đủ tiêu chuẩn và điều kiện theo quy định tại Điều 155 Luật Doanh nghiệp;</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Có đơn từ chức và được chấp thuận;</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Trường hợp khác quy định tại Điều lệ Công ty.</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0122AC" w:rsidRPr="001329BF">
        <w:rPr>
          <w:rFonts w:ascii="Times New Roman" w:eastAsia="Times New Roman" w:hAnsi="Times New Roman" w:cs="Times New Roman"/>
          <w:sz w:val="28"/>
          <w:szCs w:val="28"/>
          <w:lang w:val="nl-NL"/>
        </w:rPr>
        <w:t xml:space="preserve"> Đại hội đồng cổ đông bãi nhiệm thành viên Hội đồng quản trị trong </w:t>
      </w:r>
      <w:r w:rsidR="00C072D5">
        <w:rPr>
          <w:rFonts w:ascii="Times New Roman" w:eastAsia="Times New Roman" w:hAnsi="Times New Roman" w:cs="Times New Roman"/>
          <w:sz w:val="28"/>
          <w:szCs w:val="28"/>
          <w:lang w:val="nl-NL"/>
        </w:rPr>
        <w:t xml:space="preserve">các </w:t>
      </w:r>
      <w:r w:rsidR="000122AC" w:rsidRPr="001329BF">
        <w:rPr>
          <w:rFonts w:ascii="Times New Roman" w:eastAsia="Times New Roman" w:hAnsi="Times New Roman" w:cs="Times New Roman"/>
          <w:sz w:val="28"/>
          <w:szCs w:val="28"/>
          <w:lang w:val="nl-NL"/>
        </w:rPr>
        <w:t>trường hợp sau đây:</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Không tham gia các hoạt động của Hội đồng quản trị trong 06 tháng liên tục, trừ trường hợp bất khả kháng;</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Trường hợp khác quy định tại Điều lệ Công ty.</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0122AC" w:rsidRPr="001329BF">
        <w:rPr>
          <w:rFonts w:ascii="Times New Roman" w:eastAsia="Times New Roman" w:hAnsi="Times New Roman" w:cs="Times New Roman"/>
          <w:sz w:val="28"/>
          <w:szCs w:val="28"/>
          <w:lang w:val="nl-NL"/>
        </w:rPr>
        <w:t> Khi xét thấy cần thiết, Đại hội đồng cổ đông quyết định thay thế thành viên Hội đồng quản trị; miễn nhiệm, bãi nhiệm thành viên Hội đồng quản trị ngoài các trường hợp quy định nêu trên</w:t>
      </w:r>
      <w:r w:rsidR="00C072D5">
        <w:rPr>
          <w:rFonts w:ascii="Times New Roman" w:eastAsia="Times New Roman" w:hAnsi="Times New Roman" w:cs="Times New Roman"/>
          <w:sz w:val="28"/>
          <w:szCs w:val="28"/>
          <w:lang w:val="nl-NL"/>
        </w:rPr>
        <w:t>;</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d)</w:t>
      </w:r>
      <w:r w:rsidR="000122AC" w:rsidRPr="001329BF">
        <w:rPr>
          <w:rFonts w:ascii="Times New Roman" w:eastAsia="Times New Roman" w:hAnsi="Times New Roman" w:cs="Times New Roman"/>
          <w:sz w:val="28"/>
          <w:szCs w:val="28"/>
          <w:lang w:val="nl-NL"/>
        </w:rPr>
        <w:t> Hội đồng quản trị phải triệu tập họp Đại hội đồng cổ đông để bầu bổ sung thành viên Hội đồng quản trị trong trường hợp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w:t>
      </w:r>
      <w:r w:rsidR="00C072D5">
        <w:rPr>
          <w:rFonts w:ascii="Times New Roman" w:eastAsia="Times New Roman" w:hAnsi="Times New Roman" w:cs="Times New Roman"/>
          <w:sz w:val="28"/>
          <w:szCs w:val="28"/>
          <w:lang w:val="nl-NL"/>
        </w:rPr>
        <w:t>ành viên bị giảm quá một phần ba.</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6</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Thông báo về bầu, miễn nhiệm, bãi nhiệm thành viên Hội đồng quản trị</w:t>
      </w:r>
      <w:r w:rsidR="00C072D5">
        <w:rPr>
          <w:rFonts w:ascii="Times New Roman" w:eastAsia="Times New Roman" w:hAnsi="Times New Roman" w:cs="Times New Roman"/>
          <w:sz w:val="28"/>
          <w:szCs w:val="28"/>
          <w:lang w:val="nl-NL"/>
        </w:rPr>
        <w:t>:</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a)</w:t>
      </w:r>
      <w:r w:rsidR="005A2DF7" w:rsidRPr="001329BF">
        <w:rPr>
          <w:rFonts w:ascii="Times New Roman" w:eastAsia="Times New Roman" w:hAnsi="Times New Roman" w:cs="Times New Roman"/>
          <w:sz w:val="28"/>
          <w:szCs w:val="28"/>
          <w:lang w:val="nl-NL"/>
        </w:rPr>
        <w:t xml:space="preserve"> Trường hợp đã xác định được ứng cử viên Hội đồng quản trị, Công ty phải công bố thông tin liên quan đến các ứng cử viên tối thiểu 10 ngày trước ngày khai </w:t>
      </w:r>
      <w:r w:rsidR="005A2DF7" w:rsidRPr="001329BF">
        <w:rPr>
          <w:rFonts w:ascii="Times New Roman" w:eastAsia="Times New Roman" w:hAnsi="Times New Roman" w:cs="Times New Roman"/>
          <w:sz w:val="28"/>
          <w:szCs w:val="28"/>
          <w:lang w:val="nl-NL"/>
        </w:rPr>
        <w:lastRenderedPageBreak/>
        <w:t xml:space="preserve">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w:t>
      </w:r>
      <w:r w:rsidR="005A2DF7" w:rsidRPr="001329BF">
        <w:rPr>
          <w:rFonts w:ascii="Times New Roman" w:eastAsia="Times New Roman" w:hAnsi="Times New Roman" w:cs="Times New Roman"/>
          <w:spacing w:val="-8"/>
          <w:sz w:val="28"/>
          <w:szCs w:val="28"/>
          <w:lang w:val="nl-NL"/>
        </w:rPr>
        <w:t>quản trị. Thông tin liên quan đến ứng cử viên Hội đồng quản trị được công bố bao gồm:</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Họ tên, ngày, tháng, năm sinh;</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Trình độ chuyên môn;</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Quá trình công tác;</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Các chức danh quản lý khác (bao gồm cả chức danh Hội đồng quản trị của công ty khác);</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xml:space="preserve"> Lợi ích có liên quan tới Công ty và các bên có liên quan của Công ty;</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Các thông tin khác (nếu có) th</w:t>
      </w:r>
      <w:r w:rsidR="00C072D5">
        <w:rPr>
          <w:rFonts w:ascii="Times New Roman" w:eastAsia="Times New Roman" w:hAnsi="Times New Roman" w:cs="Times New Roman"/>
          <w:sz w:val="28"/>
          <w:szCs w:val="28"/>
          <w:lang w:val="nl-NL"/>
        </w:rPr>
        <w:t>eo quy định tại Điều lệ Công ty.</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5A2DF7" w:rsidRPr="001329BF">
        <w:rPr>
          <w:rFonts w:ascii="Times New Roman" w:eastAsia="Times New Roman" w:hAnsi="Times New Roman" w:cs="Times New Roman"/>
          <w:sz w:val="28"/>
          <w:szCs w:val="28"/>
          <w:lang w:val="nl-NL"/>
        </w:rPr>
        <w:t xml:space="preserve"> 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w:t>
      </w:r>
      <w:r w:rsidR="00C072D5">
        <w:rPr>
          <w:rFonts w:ascii="Times New Roman" w:eastAsia="Times New Roman" w:hAnsi="Times New Roman" w:cs="Times New Roman"/>
          <w:sz w:val="28"/>
          <w:szCs w:val="28"/>
          <w:lang w:val="nl-NL"/>
        </w:rPr>
        <w:t>viên Hội đồng quản trị (nếu có);</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5A2DF7" w:rsidRPr="001329BF">
        <w:rPr>
          <w:rFonts w:ascii="Times New Roman" w:eastAsia="Times New Roman" w:hAnsi="Times New Roman" w:cs="Times New Roman"/>
          <w:sz w:val="28"/>
          <w:szCs w:val="28"/>
          <w:lang w:val="nl-NL"/>
        </w:rPr>
        <w:t xml:space="preserve"> Việc thông báo về kết quả bầu, miễn nhiệm, bãi nhiệm thành viên Hội đồng quản trị thực hiện theo các quy định hướng dẫn về công bố thông tin.</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7</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Cách thức giới thiệu ứng vi</w:t>
      </w:r>
      <w:r w:rsidR="00C072D5">
        <w:rPr>
          <w:rFonts w:ascii="Times New Roman" w:eastAsia="Times New Roman" w:hAnsi="Times New Roman" w:cs="Times New Roman"/>
          <w:sz w:val="28"/>
          <w:szCs w:val="28"/>
          <w:lang w:val="nl-NL"/>
        </w:rPr>
        <w:t>ên thành viên Hội đồng quản trị:</w:t>
      </w:r>
    </w:p>
    <w:p w:rsidR="008F3F3B" w:rsidRPr="001329BF" w:rsidRDefault="008F3F3B" w:rsidP="001329BF">
      <w:pPr>
        <w:snapToGrid w:val="0"/>
        <w:spacing w:before="120" w:after="120" w:line="240" w:lineRule="auto"/>
        <w:ind w:firstLine="720"/>
        <w:jc w:val="both"/>
        <w:rPr>
          <w:rFonts w:ascii="Times New Roman" w:eastAsia="Times New Roman" w:hAnsi="Times New Roman" w:cs="Times New Roman"/>
          <w:strike/>
          <w:sz w:val="28"/>
          <w:szCs w:val="28"/>
          <w:lang w:val="nl-NL"/>
        </w:rPr>
      </w:pPr>
      <w:r w:rsidRPr="001329BF">
        <w:rPr>
          <w:rFonts w:ascii="Times New Roman" w:eastAsia="Times New Roman" w:hAnsi="Times New Roman" w:cs="Times New Roman"/>
          <w:sz w:val="28"/>
          <w:szCs w:val="28"/>
          <w:lang w:val="nl-NL"/>
        </w:rPr>
        <w:t>Cổ đông hoặc nhóm cổ đông sở hữu từ 10% tổng số cổ phần phổ thông trở lên có quyền đề cử các ứng viên Hội đồng quản trị theo qui định sau:</w:t>
      </w:r>
    </w:p>
    <w:p w:rsidR="008F3F3B"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a)</w:t>
      </w:r>
      <w:r w:rsidR="008F3F3B" w:rsidRPr="001329BF">
        <w:rPr>
          <w:rFonts w:ascii="Times New Roman" w:eastAsia="Times New Roman" w:hAnsi="Times New Roman" w:cs="Times New Roman"/>
          <w:sz w:val="28"/>
          <w:szCs w:val="28"/>
          <w:lang w:val="nl-NL"/>
        </w:rPr>
        <w:t xml:space="preserve"> Cổ đông hoặc nhóm cổ đông nắm giữ số cổ phần phổ thông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dưới 80% được đề cử tối đa bảy (07) ứng viên; từ 80% đến dưới 90% được đề cử tối đa tám (08) ứng viên.</w:t>
      </w:r>
    </w:p>
    <w:p w:rsidR="008F3F3B" w:rsidRPr="001329BF" w:rsidRDefault="008F3F3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 </w:t>
      </w:r>
      <w:r w:rsidR="00DC01A3" w:rsidRPr="001329BF">
        <w:rPr>
          <w:rFonts w:ascii="Times New Roman" w:eastAsia="Times New Roman" w:hAnsi="Times New Roman" w:cs="Times New Roman"/>
          <w:sz w:val="28"/>
          <w:szCs w:val="28"/>
          <w:lang w:val="nl-NL"/>
        </w:rPr>
        <w:t>b)</w:t>
      </w:r>
      <w:r w:rsidRPr="001329BF">
        <w:rPr>
          <w:rFonts w:ascii="Times New Roman" w:eastAsia="Times New Roman" w:hAnsi="Times New Roman" w:cs="Times New Roman"/>
          <w:sz w:val="28"/>
          <w:szCs w:val="28"/>
          <w:lang w:val="nl-NL"/>
        </w:rPr>
        <w:t xml:space="preserve"> Các cổ đông phổ thông hợp thành nhóm để đề cử người vào Hội đồng quản trị phải thông báo về việc họp nhóm cho các cổ đông dự họp biết trước khi khai mạc Đại hội đồng cổ đông;</w:t>
      </w:r>
    </w:p>
    <w:p w:rsidR="008F3F3B"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8F3F3B" w:rsidRPr="001329BF">
        <w:rPr>
          <w:rFonts w:ascii="Times New Roman" w:eastAsia="Times New Roman" w:hAnsi="Times New Roman" w:cs="Times New Roman"/>
          <w:sz w:val="28"/>
          <w:szCs w:val="28"/>
          <w:lang w:val="nl-NL"/>
        </w:rPr>
        <w:t xml:space="preserve"> Trường hợp số lượng ứng cử viên Hội đồng quản trị thông qua đề cử và ứng cử vẫn không đủ số lượng cần thiết theo quy định tại khoản 5 Điều 115 Luật Doanh nghiệp,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8</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Bầu, bãi nhiệm, miễn n</w:t>
      </w:r>
      <w:r w:rsidR="001D1860">
        <w:rPr>
          <w:rFonts w:ascii="Times New Roman" w:eastAsia="Times New Roman" w:hAnsi="Times New Roman" w:cs="Times New Roman"/>
          <w:sz w:val="28"/>
          <w:szCs w:val="28"/>
          <w:lang w:val="nl-NL"/>
        </w:rPr>
        <w:t>hiệm Chủ tịch Hội đồng quản trị:</w:t>
      </w:r>
    </w:p>
    <w:p w:rsidR="008F3F3B"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lastRenderedPageBreak/>
        <w:t>a)</w:t>
      </w:r>
      <w:r w:rsidR="000122AC" w:rsidRPr="001329BF">
        <w:rPr>
          <w:rFonts w:ascii="Times New Roman" w:eastAsia="Times New Roman" w:hAnsi="Times New Roman" w:cs="Times New Roman"/>
          <w:sz w:val="28"/>
          <w:szCs w:val="28"/>
          <w:lang w:val="nl-NL"/>
        </w:rPr>
        <w:t xml:space="preserve"> </w:t>
      </w:r>
      <w:r w:rsidR="008F3F3B" w:rsidRPr="001329BF">
        <w:rPr>
          <w:rFonts w:ascii="Times New Roman" w:eastAsia="Times New Roman" w:hAnsi="Times New Roman" w:cs="Times New Roman"/>
          <w:sz w:val="28"/>
          <w:szCs w:val="28"/>
          <w:lang w:val="nl-NL"/>
        </w:rPr>
        <w:t xml:space="preserve">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w:t>
      </w:r>
      <w:r w:rsidR="001D1860">
        <w:rPr>
          <w:rFonts w:ascii="Times New Roman" w:eastAsia="Times New Roman" w:hAnsi="Times New Roman" w:cs="Times New Roman"/>
          <w:sz w:val="28"/>
          <w:szCs w:val="28"/>
          <w:lang w:val="nl-NL"/>
        </w:rPr>
        <w:t>triệu tập họp Hội đồng quản trị;</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0122AC" w:rsidRPr="001329BF">
        <w:rPr>
          <w:rFonts w:ascii="Times New Roman" w:eastAsia="Times New Roman" w:hAnsi="Times New Roman" w:cs="Times New Roman"/>
          <w:sz w:val="28"/>
          <w:szCs w:val="28"/>
          <w:lang w:val="nl-NL"/>
        </w:rPr>
        <w:t xml:space="preserve"> Chủ tịch Hội đồng quản trị do Hội đồng quản trị bầu, miễn nhiệm, bãi nhiệm trong số các thành viên Hội đồng quản trị.</w:t>
      </w:r>
    </w:p>
    <w:p w:rsidR="001329BF" w:rsidRDefault="00996375"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sz w:val="28"/>
          <w:szCs w:val="28"/>
          <w:lang w:val="nl-NL"/>
        </w:rPr>
        <w:t xml:space="preserve">Điều </w:t>
      </w:r>
      <w:r w:rsidR="00E34E13">
        <w:rPr>
          <w:rFonts w:ascii="Times New Roman" w:eastAsia="Times New Roman" w:hAnsi="Times New Roman" w:cs="Times New Roman"/>
          <w:b/>
          <w:sz w:val="28"/>
          <w:szCs w:val="28"/>
          <w:lang w:val="nl-NL"/>
        </w:rPr>
        <w:t>9</w:t>
      </w:r>
      <w:r w:rsidR="00811E5E" w:rsidRPr="001329BF">
        <w:rPr>
          <w:rFonts w:ascii="Times New Roman" w:eastAsia="Times New Roman" w:hAnsi="Times New Roman" w:cs="Times New Roman"/>
          <w:b/>
          <w:sz w:val="28"/>
          <w:szCs w:val="28"/>
          <w:lang w:val="nl-NL"/>
        </w:rPr>
        <w:t>.  Thù lao và lợi ích khác của thành viên Hội đồng quản trị</w:t>
      </w:r>
    </w:p>
    <w:p w:rsidR="00811E5E" w:rsidRPr="001329BF" w:rsidRDefault="001329BF"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Thù lao và lợi ích khác của thành viên Hội đồng quản trị</w:t>
      </w:r>
      <w:r w:rsidR="000122AC" w:rsidRPr="001329BF">
        <w:rPr>
          <w:rFonts w:ascii="Times New Roman" w:eastAsia="Times New Roman" w:hAnsi="Times New Roman" w:cs="Times New Roman"/>
          <w:sz w:val="28"/>
          <w:szCs w:val="28"/>
          <w:lang w:val="nl-NL"/>
        </w:rPr>
        <w:t xml:space="preserve"> theo quy định tại Điều 28 Điều lệ Công ty</w:t>
      </w:r>
      <w:r w:rsidR="00811E5E" w:rsidRPr="001329BF">
        <w:rPr>
          <w:rFonts w:ascii="Times New Roman" w:eastAsia="Times New Roman" w:hAnsi="Times New Roman" w:cs="Times New Roman"/>
          <w:sz w:val="28"/>
          <w:szCs w:val="28"/>
          <w:lang w:val="nl-NL"/>
        </w:rPr>
        <w:t>.</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sz w:val="28"/>
          <w:szCs w:val="28"/>
          <w:lang w:val="nl-NL"/>
        </w:rPr>
        <w:t xml:space="preserve">Điều </w:t>
      </w:r>
      <w:r w:rsidR="00E34E13">
        <w:rPr>
          <w:rFonts w:ascii="Times New Roman" w:eastAsia="Times New Roman" w:hAnsi="Times New Roman" w:cs="Times New Roman"/>
          <w:b/>
          <w:sz w:val="28"/>
          <w:szCs w:val="28"/>
          <w:lang w:val="nl-NL"/>
        </w:rPr>
        <w:t>10</w:t>
      </w:r>
      <w:r w:rsidR="00811E5E" w:rsidRPr="001329BF">
        <w:rPr>
          <w:rFonts w:ascii="Times New Roman" w:eastAsia="Times New Roman" w:hAnsi="Times New Roman" w:cs="Times New Roman"/>
          <w:b/>
          <w:sz w:val="28"/>
          <w:szCs w:val="28"/>
          <w:lang w:val="nl-NL"/>
        </w:rPr>
        <w:t>.  Trình tự và thủ tục tổ chức họp Hội đồng quản trị</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1.</w:t>
      </w:r>
      <w:r w:rsidR="006A041C" w:rsidRPr="001329BF">
        <w:rPr>
          <w:rFonts w:ascii="Times New Roman" w:eastAsia="Times New Roman" w:hAnsi="Times New Roman" w:cs="Times New Roman"/>
          <w:sz w:val="28"/>
          <w:szCs w:val="28"/>
          <w:lang w:val="nl-NL"/>
        </w:rPr>
        <w:t xml:space="preserve"> Trình tự và thủ tục tổ chức họp Hội đồng quản trị </w:t>
      </w:r>
      <w:r w:rsidR="001D1860">
        <w:rPr>
          <w:rFonts w:ascii="Times New Roman" w:eastAsia="Times New Roman" w:hAnsi="Times New Roman" w:cs="Times New Roman"/>
          <w:sz w:val="28"/>
          <w:szCs w:val="28"/>
          <w:lang w:val="nl-NL"/>
        </w:rPr>
        <w:t xml:space="preserve">theo </w:t>
      </w:r>
      <w:r w:rsidR="006A041C" w:rsidRPr="001329BF">
        <w:rPr>
          <w:rFonts w:ascii="Times New Roman" w:eastAsia="Times New Roman" w:hAnsi="Times New Roman" w:cs="Times New Roman"/>
          <w:sz w:val="28"/>
          <w:szCs w:val="28"/>
          <w:lang w:val="nl-NL"/>
        </w:rPr>
        <w:t>quy định tại Điều 30 Điều lệ Công ty.</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2.</w:t>
      </w:r>
      <w:r w:rsidR="006A041C" w:rsidRPr="001329BF">
        <w:rPr>
          <w:rFonts w:ascii="Times New Roman" w:eastAsia="Times New Roman" w:hAnsi="Times New Roman" w:cs="Times New Roman"/>
          <w:sz w:val="28"/>
          <w:szCs w:val="28"/>
          <w:lang w:val="nl-NL"/>
        </w:rPr>
        <w:t xml:space="preserve">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a)</w:t>
      </w:r>
      <w:r w:rsidR="006A041C" w:rsidRPr="001329BF">
        <w:rPr>
          <w:rFonts w:ascii="Times New Roman" w:eastAsia="Times New Roman" w:hAnsi="Times New Roman" w:cs="Times New Roman"/>
          <w:sz w:val="28"/>
          <w:szCs w:val="28"/>
          <w:lang w:val="nl-NL"/>
        </w:rPr>
        <w:t> Tên, địa chỉ trụ sở chính, mã số doanh nghiệp;</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6A041C" w:rsidRPr="001329BF">
        <w:rPr>
          <w:rFonts w:ascii="Times New Roman" w:eastAsia="Times New Roman" w:hAnsi="Times New Roman" w:cs="Times New Roman"/>
          <w:sz w:val="28"/>
          <w:szCs w:val="28"/>
          <w:lang w:val="nl-NL"/>
        </w:rPr>
        <w:t> Thời gian, địa điểm họp;</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6A041C" w:rsidRPr="001329BF">
        <w:rPr>
          <w:rFonts w:ascii="Times New Roman" w:eastAsia="Times New Roman" w:hAnsi="Times New Roman" w:cs="Times New Roman"/>
          <w:sz w:val="28"/>
          <w:szCs w:val="28"/>
          <w:lang w:val="nl-NL"/>
        </w:rPr>
        <w:t> Mục đích, chương trình và nội dung họp;</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d)</w:t>
      </w:r>
      <w:r w:rsidR="006A041C" w:rsidRPr="001329BF">
        <w:rPr>
          <w:rFonts w:ascii="Times New Roman" w:eastAsia="Times New Roman" w:hAnsi="Times New Roman" w:cs="Times New Roman"/>
          <w:sz w:val="28"/>
          <w:szCs w:val="28"/>
          <w:lang w:val="nl-NL"/>
        </w:rPr>
        <w:t> Họ, tên từng thành viên dự họp hoặc người được ủy quyền dự họp và cách thức dự họp; họ, tên các thành viên không dự họp và lý do;</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đ)</w:t>
      </w:r>
      <w:r w:rsidR="006A041C" w:rsidRPr="001329BF">
        <w:rPr>
          <w:rFonts w:ascii="Times New Roman" w:eastAsia="Times New Roman" w:hAnsi="Times New Roman" w:cs="Times New Roman"/>
          <w:sz w:val="28"/>
          <w:szCs w:val="28"/>
          <w:lang w:val="nl-NL"/>
        </w:rPr>
        <w:t xml:space="preserve"> Vấn đề được thảo luận và biểu quyết tại cuộc họp;</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e)</w:t>
      </w:r>
      <w:r w:rsidR="006A041C" w:rsidRPr="001329BF">
        <w:rPr>
          <w:rFonts w:ascii="Times New Roman" w:eastAsia="Times New Roman" w:hAnsi="Times New Roman" w:cs="Times New Roman"/>
          <w:sz w:val="28"/>
          <w:szCs w:val="28"/>
          <w:lang w:val="nl-NL"/>
        </w:rPr>
        <w:t> Tóm tắt phát biểu ý kiến của từng thành viên dự họp theo trình tự diễn biến của cuộc họp;</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g)</w:t>
      </w:r>
      <w:r w:rsidR="006A041C" w:rsidRPr="001329BF">
        <w:rPr>
          <w:rFonts w:ascii="Times New Roman" w:eastAsia="Times New Roman" w:hAnsi="Times New Roman" w:cs="Times New Roman"/>
          <w:sz w:val="28"/>
          <w:szCs w:val="28"/>
          <w:lang w:val="nl-NL"/>
        </w:rPr>
        <w:t> Kết quả biểu quyết trong đó ghi rõ những thành viên tán thành, không tán thành và không có ý kiến;</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h)</w:t>
      </w:r>
      <w:r w:rsidR="006A041C" w:rsidRPr="001329BF">
        <w:rPr>
          <w:rFonts w:ascii="Times New Roman" w:eastAsia="Times New Roman" w:hAnsi="Times New Roman" w:cs="Times New Roman"/>
          <w:sz w:val="28"/>
          <w:szCs w:val="28"/>
          <w:lang w:val="nl-NL"/>
        </w:rPr>
        <w:t> Vấn đề đã được thông qua và tỷ lệ biểu quyết thông qua tương ứng;</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i)</w:t>
      </w:r>
      <w:r w:rsidR="006A041C" w:rsidRPr="001329BF">
        <w:rPr>
          <w:rFonts w:ascii="Times New Roman" w:eastAsia="Times New Roman" w:hAnsi="Times New Roman" w:cs="Times New Roman"/>
          <w:sz w:val="28"/>
          <w:szCs w:val="28"/>
          <w:lang w:val="nl-NL"/>
        </w:rPr>
        <w:t xml:space="preserve"> Họ, tên, chữ ký chủ tọa và người ghi biên bản, trừ trường hợp quy định tại khoản </w:t>
      </w:r>
      <w:r w:rsidR="001D1860">
        <w:rPr>
          <w:rFonts w:ascii="Times New Roman" w:eastAsia="Times New Roman" w:hAnsi="Times New Roman" w:cs="Times New Roman"/>
          <w:sz w:val="28"/>
          <w:szCs w:val="28"/>
          <w:lang w:val="nl-NL"/>
        </w:rPr>
        <w:t>3</w:t>
      </w:r>
      <w:r w:rsidR="006A041C" w:rsidRPr="001329BF">
        <w:rPr>
          <w:rFonts w:ascii="Times New Roman" w:eastAsia="Times New Roman" w:hAnsi="Times New Roman" w:cs="Times New Roman"/>
          <w:sz w:val="28"/>
          <w:szCs w:val="28"/>
          <w:lang w:val="nl-NL"/>
        </w:rPr>
        <w:t xml:space="preserve"> Điều này.</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3.</w:t>
      </w:r>
      <w:r w:rsidR="006A041C" w:rsidRPr="001329BF">
        <w:rPr>
          <w:rFonts w:ascii="Times New Roman" w:eastAsia="Times New Roman" w:hAnsi="Times New Roman" w:cs="Times New Roman"/>
          <w:sz w:val="28"/>
          <w:szCs w:val="28"/>
          <w:lang w:val="nl-NL"/>
        </w:rPr>
        <w:t xml:space="preserve"> Trường hợp chủ tọa, người ghi biên bản từ chối ký biên bản họp nhưng nếu được tất cả thành viên khác của Hội đồng quản trị tham dự họp ký và có đầy đủ nội dung theo quy định </w:t>
      </w:r>
      <w:r w:rsidR="00A4765C" w:rsidRPr="001329BF">
        <w:rPr>
          <w:rFonts w:ascii="Times New Roman" w:eastAsia="Times New Roman" w:hAnsi="Times New Roman" w:cs="Times New Roman"/>
          <w:sz w:val="28"/>
          <w:szCs w:val="28"/>
          <w:lang w:val="nl-NL"/>
        </w:rPr>
        <w:t xml:space="preserve">tại các điểm a, b, c, d, đ, e, g và h khoản </w:t>
      </w:r>
      <w:r w:rsidR="001D1860">
        <w:rPr>
          <w:rFonts w:ascii="Times New Roman" w:eastAsia="Times New Roman" w:hAnsi="Times New Roman" w:cs="Times New Roman"/>
          <w:sz w:val="28"/>
          <w:szCs w:val="28"/>
          <w:lang w:val="nl-NL"/>
        </w:rPr>
        <w:t>2</w:t>
      </w:r>
      <w:r w:rsidR="00A4765C" w:rsidRPr="001329BF">
        <w:rPr>
          <w:rFonts w:ascii="Times New Roman" w:eastAsia="Times New Roman" w:hAnsi="Times New Roman" w:cs="Times New Roman"/>
          <w:sz w:val="28"/>
          <w:szCs w:val="28"/>
          <w:lang w:val="nl-NL"/>
        </w:rPr>
        <w:t xml:space="preserve"> Điều này</w:t>
      </w:r>
      <w:r w:rsidR="006A041C" w:rsidRPr="001329BF">
        <w:rPr>
          <w:rFonts w:ascii="Times New Roman" w:eastAsia="Times New Roman" w:hAnsi="Times New Roman" w:cs="Times New Roman"/>
          <w:sz w:val="28"/>
          <w:szCs w:val="28"/>
          <w:lang w:val="nl-NL"/>
        </w:rPr>
        <w:t xml:space="preserve"> </w:t>
      </w:r>
      <w:r w:rsidRPr="001329BF">
        <w:rPr>
          <w:rFonts w:ascii="Times New Roman" w:eastAsia="Times New Roman" w:hAnsi="Times New Roman" w:cs="Times New Roman"/>
          <w:sz w:val="28"/>
          <w:szCs w:val="28"/>
          <w:lang w:val="nl-NL"/>
        </w:rPr>
        <w:t>t</w:t>
      </w:r>
      <w:r w:rsidR="006A041C" w:rsidRPr="001329BF">
        <w:rPr>
          <w:rFonts w:ascii="Times New Roman" w:eastAsia="Times New Roman" w:hAnsi="Times New Roman" w:cs="Times New Roman"/>
          <w:sz w:val="28"/>
          <w:szCs w:val="28"/>
          <w:lang w:val="nl-NL"/>
        </w:rPr>
        <w:t>hì biên bản này có hiệu lực.</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4.</w:t>
      </w:r>
      <w:r w:rsidR="006A041C" w:rsidRPr="001329BF">
        <w:rPr>
          <w:rFonts w:ascii="Times New Roman" w:eastAsia="Times New Roman" w:hAnsi="Times New Roman" w:cs="Times New Roman"/>
          <w:sz w:val="28"/>
          <w:szCs w:val="28"/>
          <w:lang w:val="nl-NL"/>
        </w:rPr>
        <w:t> Chủ tọa, người ghi biên bản và những người ký tên trong biên bản phải chịu trách nhiệm về tính trung thực và chính xác của nội dung biên bản họp Hội đồng quản trị.</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5.</w:t>
      </w:r>
      <w:r w:rsidR="006A041C" w:rsidRPr="001329BF">
        <w:rPr>
          <w:rFonts w:ascii="Times New Roman" w:eastAsia="Times New Roman" w:hAnsi="Times New Roman" w:cs="Times New Roman"/>
          <w:sz w:val="28"/>
          <w:szCs w:val="28"/>
          <w:lang w:val="nl-NL"/>
        </w:rPr>
        <w:t> Biên bản họp Hội đồng quản trị và tài liệu sử dụng trong cuộc họp phải được lưu giữ tại trụ sở chính của Công ty.</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lastRenderedPageBreak/>
        <w:t>6.</w:t>
      </w:r>
      <w:r w:rsidR="006A041C" w:rsidRPr="001329BF">
        <w:rPr>
          <w:rFonts w:ascii="Times New Roman" w:eastAsia="Times New Roman" w:hAnsi="Times New Roman" w:cs="Times New Roman"/>
          <w:sz w:val="28"/>
          <w:szCs w:val="28"/>
          <w:lang w:val="nl-NL"/>
        </w:rPr>
        <w:t> 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w:t>
      </w:r>
    </w:p>
    <w:p w:rsidR="006269A0" w:rsidRPr="001329BF" w:rsidRDefault="006269A0" w:rsidP="001329BF">
      <w:pPr>
        <w:snapToGrid w:val="0"/>
        <w:spacing w:before="120" w:after="120" w:line="240" w:lineRule="auto"/>
        <w:ind w:firstLine="720"/>
        <w:jc w:val="both"/>
        <w:rPr>
          <w:rFonts w:ascii="Times New Roman" w:hAnsi="Times New Roman" w:cs="Times New Roman"/>
          <w:bCs/>
          <w:iCs/>
          <w:sz w:val="28"/>
          <w:szCs w:val="28"/>
          <w:lang w:val="nl-NL"/>
        </w:rPr>
      </w:pPr>
      <w:r w:rsidRPr="001329BF">
        <w:rPr>
          <w:rFonts w:ascii="Times New Roman" w:eastAsia="Times New Roman" w:hAnsi="Times New Roman" w:cs="Times New Roman"/>
          <w:b/>
          <w:sz w:val="28"/>
          <w:szCs w:val="28"/>
          <w:lang w:val="nl-NL"/>
        </w:rPr>
        <w:t xml:space="preserve">Điều </w:t>
      </w:r>
      <w:r w:rsidR="001329BF">
        <w:rPr>
          <w:rFonts w:ascii="Times New Roman" w:eastAsia="Times New Roman" w:hAnsi="Times New Roman" w:cs="Times New Roman"/>
          <w:b/>
          <w:sz w:val="28"/>
          <w:szCs w:val="28"/>
          <w:lang w:val="nl-NL"/>
        </w:rPr>
        <w:t>1</w:t>
      </w:r>
      <w:r w:rsidR="00E34E13">
        <w:rPr>
          <w:rFonts w:ascii="Times New Roman" w:eastAsia="Times New Roman" w:hAnsi="Times New Roman" w:cs="Times New Roman"/>
          <w:b/>
          <w:sz w:val="28"/>
          <w:szCs w:val="28"/>
          <w:lang w:val="nl-NL"/>
        </w:rPr>
        <w:t>1</w:t>
      </w:r>
      <w:r w:rsidR="00F57CF6" w:rsidRPr="001329BF">
        <w:rPr>
          <w:rFonts w:ascii="Times New Roman" w:eastAsia="Times New Roman" w:hAnsi="Times New Roman" w:cs="Times New Roman"/>
          <w:b/>
          <w:sz w:val="28"/>
          <w:szCs w:val="28"/>
          <w:lang w:val="nl-NL"/>
        </w:rPr>
        <w:t>.</w:t>
      </w:r>
      <w:r w:rsidR="00811E5E" w:rsidRPr="001329BF">
        <w:rPr>
          <w:rFonts w:ascii="Times New Roman" w:eastAsia="Times New Roman" w:hAnsi="Times New Roman" w:cs="Times New Roman"/>
          <w:b/>
          <w:sz w:val="28"/>
          <w:szCs w:val="28"/>
          <w:lang w:val="nl-NL"/>
        </w:rPr>
        <w:t> Thông báo nghị quyết, quyết định của Hội đồng quản trị</w:t>
      </w:r>
    </w:p>
    <w:p w:rsidR="00811E5E"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hAnsi="Times New Roman" w:cs="Times New Roman"/>
          <w:bCs/>
          <w:iCs/>
          <w:sz w:val="28"/>
          <w:szCs w:val="28"/>
          <w:lang w:val="nl-NL"/>
        </w:rPr>
        <w:t xml:space="preserve">Các nghị quyết, quyết định của </w:t>
      </w:r>
      <w:r w:rsidR="00FB3C8D" w:rsidRPr="001329BF">
        <w:rPr>
          <w:rFonts w:ascii="Times New Roman" w:eastAsia="Times New Roman" w:hAnsi="Times New Roman" w:cs="Times New Roman"/>
          <w:sz w:val="28"/>
          <w:szCs w:val="28"/>
          <w:lang w:val="nl-NL"/>
        </w:rPr>
        <w:t>Hội đồng quản trị</w:t>
      </w:r>
      <w:r w:rsidRPr="001329BF">
        <w:rPr>
          <w:rFonts w:ascii="Times New Roman" w:hAnsi="Times New Roman" w:cs="Times New Roman"/>
          <w:bCs/>
          <w:iCs/>
          <w:sz w:val="28"/>
          <w:szCs w:val="28"/>
          <w:lang w:val="nl-NL"/>
        </w:rPr>
        <w:t xml:space="preserve"> được gửi đến các thành viên </w:t>
      </w:r>
      <w:r w:rsidR="00FB3C8D" w:rsidRPr="001329BF">
        <w:rPr>
          <w:rFonts w:ascii="Times New Roman" w:eastAsia="Times New Roman" w:hAnsi="Times New Roman" w:cs="Times New Roman"/>
          <w:sz w:val="28"/>
          <w:szCs w:val="28"/>
          <w:lang w:val="nl-NL"/>
        </w:rPr>
        <w:t>Hội đồng quản trị</w:t>
      </w:r>
      <w:r w:rsidRPr="001329BF">
        <w:rPr>
          <w:rFonts w:ascii="Times New Roman" w:hAnsi="Times New Roman" w:cs="Times New Roman"/>
          <w:bCs/>
          <w:iCs/>
          <w:sz w:val="28"/>
          <w:szCs w:val="28"/>
          <w:lang w:val="nl-NL"/>
        </w:rPr>
        <w:t>, Ban kiểm soát</w:t>
      </w:r>
      <w:r w:rsidR="00524CFB" w:rsidRPr="001329BF">
        <w:rPr>
          <w:rFonts w:ascii="Times New Roman" w:hAnsi="Times New Roman" w:cs="Times New Roman"/>
          <w:bCs/>
          <w:iCs/>
          <w:sz w:val="28"/>
          <w:szCs w:val="28"/>
          <w:lang w:val="nl-NL"/>
        </w:rPr>
        <w:t xml:space="preserve">, Tổng </w:t>
      </w:r>
      <w:r w:rsidR="001329BF" w:rsidRPr="001329BF">
        <w:rPr>
          <w:rFonts w:ascii="Times New Roman" w:hAnsi="Times New Roman" w:cs="Times New Roman"/>
          <w:bCs/>
          <w:iCs/>
          <w:sz w:val="28"/>
          <w:szCs w:val="28"/>
          <w:lang w:val="nl-NL"/>
        </w:rPr>
        <w:t>G</w:t>
      </w:r>
      <w:r w:rsidR="00524CFB" w:rsidRPr="001329BF">
        <w:rPr>
          <w:rFonts w:ascii="Times New Roman" w:hAnsi="Times New Roman" w:cs="Times New Roman"/>
          <w:bCs/>
          <w:iCs/>
          <w:sz w:val="28"/>
          <w:szCs w:val="28"/>
          <w:lang w:val="nl-NL"/>
        </w:rPr>
        <w:t>iám đốc</w:t>
      </w:r>
      <w:r w:rsidRPr="001329BF">
        <w:rPr>
          <w:rFonts w:ascii="Times New Roman" w:hAnsi="Times New Roman" w:cs="Times New Roman"/>
          <w:bCs/>
          <w:iCs/>
          <w:sz w:val="28"/>
          <w:szCs w:val="28"/>
          <w:lang w:val="nl-NL"/>
        </w:rPr>
        <w:t xml:space="preserve"> và công bố thông tin theo các qui định của pháp luật về chứng khoán và thị trường chứng khoán.</w:t>
      </w:r>
    </w:p>
    <w:p w:rsidR="006269A0" w:rsidRPr="001329BF" w:rsidRDefault="006269A0"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sz w:val="28"/>
          <w:szCs w:val="28"/>
          <w:lang w:val="nl-NL"/>
        </w:rPr>
        <w:t xml:space="preserve">Điều </w:t>
      </w:r>
      <w:r w:rsidR="001329BF">
        <w:rPr>
          <w:rFonts w:ascii="Times New Roman" w:eastAsia="Times New Roman" w:hAnsi="Times New Roman" w:cs="Times New Roman"/>
          <w:b/>
          <w:sz w:val="28"/>
          <w:szCs w:val="28"/>
          <w:lang w:val="nl-NL"/>
        </w:rPr>
        <w:t>1</w:t>
      </w:r>
      <w:r w:rsidR="00E34E13">
        <w:rPr>
          <w:rFonts w:ascii="Times New Roman" w:eastAsia="Times New Roman" w:hAnsi="Times New Roman" w:cs="Times New Roman"/>
          <w:b/>
          <w:sz w:val="28"/>
          <w:szCs w:val="28"/>
          <w:lang w:val="nl-NL"/>
        </w:rPr>
        <w:t>2</w:t>
      </w:r>
      <w:r w:rsidR="00811E5E" w:rsidRPr="001329BF">
        <w:rPr>
          <w:rFonts w:ascii="Times New Roman" w:eastAsia="Times New Roman" w:hAnsi="Times New Roman" w:cs="Times New Roman"/>
          <w:b/>
          <w:sz w:val="28"/>
          <w:szCs w:val="28"/>
          <w:lang w:val="nl-NL"/>
        </w:rPr>
        <w:t>.  Các tiểu ban thuộc Hội đồng quản trị</w:t>
      </w:r>
      <w:r w:rsidR="00B21325" w:rsidRPr="001329BF">
        <w:rPr>
          <w:rFonts w:ascii="Times New Roman" w:eastAsia="Times New Roman" w:hAnsi="Times New Roman" w:cs="Times New Roman"/>
          <w:b/>
          <w:sz w:val="28"/>
          <w:szCs w:val="28"/>
          <w:lang w:val="nl-NL"/>
        </w:rPr>
        <w:t>:</w:t>
      </w:r>
    </w:p>
    <w:p w:rsidR="00B21325" w:rsidRPr="001329BF" w:rsidRDefault="00811E5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Việc thành lập và hoạt động của các tiểu ban thuộc Hội đồng quản trị (nếu có)</w:t>
      </w:r>
      <w:r w:rsidR="00B21325" w:rsidRPr="001329BF">
        <w:rPr>
          <w:rFonts w:ascii="Times New Roman" w:eastAsia="Times New Roman" w:hAnsi="Times New Roman" w:cs="Times New Roman"/>
          <w:sz w:val="28"/>
          <w:szCs w:val="28"/>
          <w:lang w:val="nl-NL"/>
        </w:rPr>
        <w:t xml:space="preserve"> theo qui định tại Điều 31 Điều lệ Công ty.</w:t>
      </w:r>
    </w:p>
    <w:p w:rsidR="006269A0" w:rsidRPr="001329BF" w:rsidRDefault="006269A0"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sz w:val="28"/>
          <w:szCs w:val="28"/>
          <w:shd w:val="clear" w:color="auto" w:fill="FFFFFF"/>
          <w:lang w:val="nl-NL"/>
        </w:rPr>
        <w:t xml:space="preserve">Điều </w:t>
      </w:r>
      <w:r w:rsidR="001329BF">
        <w:rPr>
          <w:rFonts w:ascii="Times New Roman" w:eastAsia="Times New Roman" w:hAnsi="Times New Roman" w:cs="Times New Roman"/>
          <w:b/>
          <w:sz w:val="28"/>
          <w:szCs w:val="28"/>
          <w:shd w:val="clear" w:color="auto" w:fill="FFFFFF"/>
          <w:lang w:val="nl-NL"/>
        </w:rPr>
        <w:t>1</w:t>
      </w:r>
      <w:r w:rsidR="00E34E13">
        <w:rPr>
          <w:rFonts w:ascii="Times New Roman" w:eastAsia="Times New Roman" w:hAnsi="Times New Roman" w:cs="Times New Roman"/>
          <w:b/>
          <w:sz w:val="28"/>
          <w:szCs w:val="28"/>
          <w:shd w:val="clear" w:color="auto" w:fill="FFFFFF"/>
          <w:lang w:val="nl-NL"/>
        </w:rPr>
        <w:t>3</w:t>
      </w:r>
      <w:r w:rsidR="00811E5E" w:rsidRPr="001329BF">
        <w:rPr>
          <w:rFonts w:ascii="Times New Roman" w:eastAsia="Times New Roman" w:hAnsi="Times New Roman" w:cs="Times New Roman"/>
          <w:b/>
          <w:sz w:val="28"/>
          <w:szCs w:val="28"/>
          <w:shd w:val="clear" w:color="auto" w:fill="FFFFFF"/>
          <w:lang w:val="nl-NL"/>
        </w:rPr>
        <w:t>.</w:t>
      </w:r>
      <w:r w:rsidR="00811E5E" w:rsidRPr="001329BF">
        <w:rPr>
          <w:rFonts w:ascii="Times New Roman" w:eastAsia="Times New Roman" w:hAnsi="Times New Roman" w:cs="Times New Roman"/>
          <w:b/>
          <w:sz w:val="28"/>
          <w:szCs w:val="28"/>
          <w:lang w:val="nl-NL"/>
        </w:rPr>
        <w:t xml:space="preserve">  </w:t>
      </w:r>
      <w:r w:rsidRPr="001329BF">
        <w:rPr>
          <w:rFonts w:ascii="Times New Roman" w:eastAsia="Times New Roman" w:hAnsi="Times New Roman" w:cs="Times New Roman"/>
          <w:b/>
          <w:sz w:val="28"/>
          <w:szCs w:val="28"/>
          <w:lang w:val="nl-NL"/>
        </w:rPr>
        <w:t>Người phụ trách quản trị công ty:</w:t>
      </w:r>
    </w:p>
    <w:p w:rsidR="00811E5E" w:rsidRPr="001329BF" w:rsidRDefault="006269A0"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Việc l</w:t>
      </w:r>
      <w:r w:rsidR="00811E5E" w:rsidRPr="001329BF">
        <w:rPr>
          <w:rFonts w:ascii="Times New Roman" w:eastAsia="Times New Roman" w:hAnsi="Times New Roman" w:cs="Times New Roman"/>
          <w:sz w:val="28"/>
          <w:szCs w:val="28"/>
          <w:lang w:val="nl-NL"/>
        </w:rPr>
        <w:t xml:space="preserve">ựa chọn, bổ nhiệm, miễn nhiệm Người phụ trách quản trị công ty </w:t>
      </w:r>
      <w:r w:rsidR="00B21325" w:rsidRPr="001329BF">
        <w:rPr>
          <w:rFonts w:ascii="Times New Roman" w:eastAsia="Times New Roman" w:hAnsi="Times New Roman" w:cs="Times New Roman"/>
          <w:sz w:val="28"/>
          <w:szCs w:val="28"/>
          <w:lang w:val="nl-NL"/>
        </w:rPr>
        <w:t>theo qui định tại Điều 3</w:t>
      </w:r>
      <w:r w:rsidR="00E34E13">
        <w:rPr>
          <w:rFonts w:ascii="Times New Roman" w:eastAsia="Times New Roman" w:hAnsi="Times New Roman" w:cs="Times New Roman"/>
          <w:sz w:val="28"/>
          <w:szCs w:val="28"/>
          <w:lang w:val="nl-NL"/>
        </w:rPr>
        <w:t>2</w:t>
      </w:r>
      <w:r w:rsidR="00B21325" w:rsidRPr="001329BF">
        <w:rPr>
          <w:rFonts w:ascii="Times New Roman" w:eastAsia="Times New Roman" w:hAnsi="Times New Roman" w:cs="Times New Roman"/>
          <w:sz w:val="28"/>
          <w:szCs w:val="28"/>
          <w:lang w:val="nl-NL"/>
        </w:rPr>
        <w:t xml:space="preserve"> Điều lệ Công ty.</w:t>
      </w:r>
    </w:p>
    <w:p w:rsidR="006269A0" w:rsidRPr="001329BF" w:rsidRDefault="006269A0" w:rsidP="00E34E13">
      <w:pPr>
        <w:snapToGrid w:val="0"/>
        <w:spacing w:before="360" w:after="120" w:line="240" w:lineRule="auto"/>
        <w:jc w:val="center"/>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lang w:val="vi-VN"/>
        </w:rPr>
        <w:t>Chương I</w:t>
      </w:r>
      <w:r w:rsidRPr="001329BF">
        <w:rPr>
          <w:rFonts w:ascii="Times New Roman" w:eastAsia="Times New Roman" w:hAnsi="Times New Roman" w:cs="Times New Roman"/>
          <w:b/>
          <w:bCs/>
          <w:sz w:val="28"/>
          <w:szCs w:val="28"/>
        </w:rPr>
        <w:t>V</w:t>
      </w:r>
    </w:p>
    <w:p w:rsidR="006269A0" w:rsidRPr="001329BF" w:rsidRDefault="006269A0" w:rsidP="00E34E13">
      <w:pPr>
        <w:snapToGrid w:val="0"/>
        <w:spacing w:before="120" w:after="240" w:line="240" w:lineRule="auto"/>
        <w:jc w:val="center"/>
        <w:rPr>
          <w:rFonts w:ascii="Times New Roman" w:eastAsia="Times New Roman" w:hAnsi="Times New Roman" w:cs="Times New Roman"/>
          <w:b/>
          <w:bCs/>
          <w:sz w:val="28"/>
          <w:szCs w:val="28"/>
        </w:rPr>
      </w:pPr>
      <w:r w:rsidRPr="001329BF">
        <w:rPr>
          <w:rFonts w:ascii="Times New Roman" w:eastAsia="Times New Roman" w:hAnsi="Times New Roman" w:cs="Times New Roman"/>
          <w:b/>
          <w:bCs/>
          <w:sz w:val="28"/>
          <w:szCs w:val="28"/>
        </w:rPr>
        <w:t>BAN KIỂM SOÁT</w:t>
      </w:r>
    </w:p>
    <w:p w:rsidR="006269A0" w:rsidRPr="001329BF" w:rsidRDefault="001329BF" w:rsidP="001329BF">
      <w:pPr>
        <w:snapToGrid w:val="0"/>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rPr>
        <w:t>Điều 1</w:t>
      </w:r>
      <w:r w:rsidR="00E34E13">
        <w:rPr>
          <w:rFonts w:ascii="Times New Roman" w:eastAsia="Times New Roman" w:hAnsi="Times New Roman" w:cs="Times New Roman"/>
          <w:b/>
          <w:sz w:val="28"/>
          <w:szCs w:val="28"/>
        </w:rPr>
        <w:t>4</w:t>
      </w:r>
      <w:r w:rsidR="00811E5E" w:rsidRPr="001329BF">
        <w:rPr>
          <w:rFonts w:ascii="Times New Roman" w:eastAsia="Times New Roman" w:hAnsi="Times New Roman" w:cs="Times New Roman"/>
          <w:b/>
          <w:sz w:val="28"/>
          <w:szCs w:val="28"/>
          <w:lang w:val="nl-NL"/>
        </w:rPr>
        <w:t>.  Vai trò, quyền và nghĩa vụ của Ban kiểm soát, trách nhi</w:t>
      </w:r>
      <w:r>
        <w:rPr>
          <w:rFonts w:ascii="Times New Roman" w:eastAsia="Times New Roman" w:hAnsi="Times New Roman" w:cs="Times New Roman"/>
          <w:b/>
          <w:sz w:val="28"/>
          <w:szCs w:val="28"/>
          <w:lang w:val="nl-NL"/>
        </w:rPr>
        <w:t>ệm của thành viên Ban kiểm soát</w:t>
      </w:r>
    </w:p>
    <w:p w:rsidR="006C7B77" w:rsidRPr="001329BF" w:rsidRDefault="006C7B77" w:rsidP="001329BF">
      <w:pPr>
        <w:snapToGrid w:val="0"/>
        <w:spacing w:before="120" w:after="120" w:line="240" w:lineRule="auto"/>
        <w:ind w:firstLine="720"/>
        <w:jc w:val="both"/>
        <w:rPr>
          <w:rFonts w:ascii="Times New Roman" w:hAnsi="Times New Roman" w:cs="Times New Roman"/>
          <w:sz w:val="28"/>
          <w:szCs w:val="28"/>
          <w:lang w:val="vi-VN" w:eastAsia="vi-VN"/>
        </w:rPr>
      </w:pPr>
      <w:r w:rsidRPr="001329BF">
        <w:rPr>
          <w:rFonts w:ascii="Times New Roman" w:hAnsi="Times New Roman" w:cs="Times New Roman"/>
          <w:sz w:val="28"/>
          <w:szCs w:val="28"/>
          <w:lang w:val="vi-VN" w:eastAsia="vi-VN"/>
        </w:rPr>
        <w:t>Ban kiểm soát có các quyền và nghĩa vụ theo quy định tại Điều 170 Luật Doanh nghiệp và các quyền, nghĩa vụ sau:</w:t>
      </w:r>
    </w:p>
    <w:p w:rsidR="006C7B77" w:rsidRPr="001329BF" w:rsidRDefault="00524CF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1. </w:t>
      </w:r>
      <w:r w:rsidR="006C7B77" w:rsidRPr="001329BF">
        <w:rPr>
          <w:rFonts w:ascii="Times New Roman" w:hAnsi="Times New Roman" w:cs="Times New Roman"/>
          <w:sz w:val="28"/>
          <w:szCs w:val="28"/>
          <w:lang w:val="vi-VN"/>
        </w:rPr>
        <w:t>Đề xuất, kiến nghị Đại hội đồng cổ đông 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thiết.</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 xml:space="preserve">2. </w:t>
      </w:r>
      <w:r w:rsidR="006C7B77" w:rsidRPr="001329BF">
        <w:rPr>
          <w:rFonts w:ascii="Times New Roman" w:hAnsi="Times New Roman" w:cs="Times New Roman"/>
          <w:sz w:val="28"/>
          <w:szCs w:val="28"/>
          <w:lang w:val="vi-VN" w:eastAsia="vi-VN"/>
        </w:rPr>
        <w:t>Chịu trách nhiệm trước cổ đông về hoạt động giám sát của mình;</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3. </w:t>
      </w:r>
      <w:r w:rsidR="006C7B77" w:rsidRPr="001329BF">
        <w:rPr>
          <w:rFonts w:ascii="Times New Roman" w:hAnsi="Times New Roman" w:cs="Times New Roman"/>
          <w:sz w:val="28"/>
          <w:szCs w:val="28"/>
          <w:lang w:val="vi-VN"/>
        </w:rPr>
        <w:t>Giám sát tình hình tài chính của Công ty, việc tuân thủ pháp luật trong hoạt động của thành viên Hội đồng quản trị, Tổng giám đốc, người quản lý khác.</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4. </w:t>
      </w:r>
      <w:r w:rsidR="006C7B77" w:rsidRPr="001329BF">
        <w:rPr>
          <w:rFonts w:ascii="Times New Roman" w:hAnsi="Times New Roman" w:cs="Times New Roman"/>
          <w:sz w:val="28"/>
          <w:szCs w:val="28"/>
          <w:lang w:val="vi-VN"/>
        </w:rPr>
        <w:t>Đảm bảo phối hợp hoạt động với Hội đồng quản trị, Tổng giám đốc và cổ đông.</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 xml:space="preserve">5. </w:t>
      </w:r>
      <w:r w:rsidR="006C7B77" w:rsidRPr="001329BF">
        <w:rPr>
          <w:rFonts w:ascii="Times New Roman" w:hAnsi="Times New Roman" w:cs="Times New Roman"/>
          <w:sz w:val="28"/>
          <w:szCs w:val="28"/>
          <w:lang w:val="vi-VN" w:eastAsia="vi-VN"/>
        </w:rPr>
        <w:t>Trường hợp phát hiện hành vi vi phạm pháp luật hoặc vi phạm Điều lệ Công ty của thành viên Hội đồng quản trị, Tổng giám đốc và người điều hành khác của doanh nghiệp, Ban kiểm soát phải thông báo bằng văn bản cho Hội đồng quản trị trong vòng bốn mươi tám (48) giờ, yêu cầu người có hành vi vi phạm chấm dứt vi phạm và có giải pháp khắc phục hậu quả.</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6. </w:t>
      </w:r>
      <w:r w:rsidR="006C7B77" w:rsidRPr="001329BF">
        <w:rPr>
          <w:rFonts w:ascii="Times New Roman" w:hAnsi="Times New Roman" w:cs="Times New Roman"/>
          <w:sz w:val="28"/>
          <w:szCs w:val="28"/>
          <w:lang w:val="vi-VN"/>
        </w:rPr>
        <w:t>Xây dựng Quy chế hoạt động của Ban kiểm soát và trình Đại hội đồng cổ đông thông qua.</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7. </w:t>
      </w:r>
      <w:r w:rsidR="006C7B77" w:rsidRPr="001329BF">
        <w:rPr>
          <w:rFonts w:ascii="Times New Roman" w:hAnsi="Times New Roman" w:cs="Times New Roman"/>
          <w:sz w:val="28"/>
          <w:szCs w:val="28"/>
          <w:lang w:val="vi-VN"/>
        </w:rPr>
        <w:t>Báo cáo tại Đại hội đồng cổ đông theo quy định tại Điều 290 Nghị định số 155/2020/NĐ-CP ngày 31/12/2020 của Chính phủ quy định chi tiết thi hành một số điều của Luật Chứng khoán.</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lastRenderedPageBreak/>
        <w:t xml:space="preserve">8. </w:t>
      </w:r>
      <w:r w:rsidR="006C7B77" w:rsidRPr="001329BF">
        <w:rPr>
          <w:rFonts w:ascii="Times New Roman" w:hAnsi="Times New Roman" w:cs="Times New Roman"/>
          <w:sz w:val="28"/>
          <w:szCs w:val="28"/>
          <w:lang w:val="vi-VN"/>
        </w:rPr>
        <w:t>Có quyền tiếp cận hồ sơ, tài liệu của Công ty lưu giữ tại trụ sở chính, chi nhánh và địa điểm khác; có quyền đến địa điểm làm việc của người quản lý và nhân viên của Công ty trong giờ làm việc. Có quyền tiếp cận hồ sơ, tài liệu của Công ty lưu giữ tại trụ sở chính, chi nhánh và địa điểm khác; có quyền đến địa điểm làm việc của người quản lý và nhân viên của Công ty trong giờ làm việc.</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9. </w:t>
      </w:r>
      <w:r w:rsidR="006C7B77" w:rsidRPr="001329BF">
        <w:rPr>
          <w:rFonts w:ascii="Times New Roman" w:hAnsi="Times New Roman" w:cs="Times New Roman"/>
          <w:sz w:val="28"/>
          <w:szCs w:val="28"/>
          <w:lang w:val="vi-VN"/>
        </w:rPr>
        <w:t>Có quyền yêu cầu Hội đồng quản trị, thành viên Hội đồng quản trị, Tổng giám đốc và người quản lý khác cung cấp đầy đủ, chính xác, kịp thời thông tin, tài liệu về công tác quản lý, điều hành và hoạt động kinh doanh của Công ty.</w:t>
      </w:r>
    </w:p>
    <w:p w:rsidR="006C7B77" w:rsidRPr="001329BF" w:rsidRDefault="00524CFB" w:rsidP="001329BF">
      <w:pPr>
        <w:spacing w:before="120" w:after="120" w:line="240" w:lineRule="auto"/>
        <w:ind w:firstLine="737"/>
        <w:jc w:val="both"/>
        <w:rPr>
          <w:rFonts w:ascii="Times New Roman" w:eastAsia="Times New Roman" w:hAnsi="Times New Roman" w:cs="Times New Roman"/>
          <w:sz w:val="28"/>
          <w:szCs w:val="28"/>
          <w:lang w:val="nl-NL"/>
        </w:rPr>
      </w:pPr>
      <w:r w:rsidRPr="001329BF">
        <w:rPr>
          <w:rFonts w:ascii="Times New Roman" w:hAnsi="Times New Roman" w:cs="Times New Roman"/>
          <w:spacing w:val="-6"/>
          <w:sz w:val="28"/>
          <w:szCs w:val="28"/>
          <w:lang w:val="vi-VN"/>
        </w:rPr>
        <w:t xml:space="preserve">10.  </w:t>
      </w:r>
      <w:r w:rsidR="006C7B77" w:rsidRPr="001329BF">
        <w:rPr>
          <w:rFonts w:ascii="Times New Roman" w:hAnsi="Times New Roman" w:cs="Times New Roman"/>
          <w:spacing w:val="-6"/>
          <w:sz w:val="28"/>
          <w:szCs w:val="28"/>
          <w:lang w:val="vi-VN"/>
        </w:rPr>
        <w:t>Các quyền và nghĩa vụ khác theo quy định của pháp luật và Điều lệ Công ty.</w:t>
      </w:r>
    </w:p>
    <w:p w:rsidR="00811E5E" w:rsidRPr="001329BF" w:rsidRDefault="006269A0"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sz w:val="28"/>
          <w:szCs w:val="28"/>
          <w:lang w:val="nl-NL"/>
        </w:rPr>
        <w:t xml:space="preserve">Điều </w:t>
      </w:r>
      <w:r w:rsidR="001329BF">
        <w:rPr>
          <w:rFonts w:ascii="Times New Roman" w:eastAsia="Times New Roman" w:hAnsi="Times New Roman" w:cs="Times New Roman"/>
          <w:b/>
          <w:sz w:val="28"/>
          <w:szCs w:val="28"/>
          <w:lang w:val="nl-NL"/>
        </w:rPr>
        <w:t>1</w:t>
      </w:r>
      <w:r w:rsidR="00E34E13">
        <w:rPr>
          <w:rFonts w:ascii="Times New Roman" w:eastAsia="Times New Roman" w:hAnsi="Times New Roman" w:cs="Times New Roman"/>
          <w:b/>
          <w:sz w:val="28"/>
          <w:szCs w:val="28"/>
          <w:lang w:val="nl-NL"/>
        </w:rPr>
        <w:t>5</w:t>
      </w:r>
      <w:r w:rsidR="00811E5E" w:rsidRPr="001329BF">
        <w:rPr>
          <w:rFonts w:ascii="Times New Roman" w:eastAsia="Times New Roman" w:hAnsi="Times New Roman" w:cs="Times New Roman"/>
          <w:b/>
          <w:sz w:val="28"/>
          <w:szCs w:val="28"/>
          <w:lang w:val="nl-NL"/>
        </w:rPr>
        <w:t>.  Nhiệm kỳ, số lượng, thành phần, cơ cấu thành viên Ban kiểm soát</w:t>
      </w:r>
    </w:p>
    <w:p w:rsidR="006C7B77" w:rsidRPr="001329BF" w:rsidRDefault="00524CF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eastAsia="Times New Roman" w:hAnsi="Times New Roman" w:cs="Times New Roman"/>
          <w:sz w:val="28"/>
          <w:szCs w:val="28"/>
          <w:lang w:val="nl-NL"/>
        </w:rPr>
        <w:t xml:space="preserve">1. </w:t>
      </w:r>
      <w:r w:rsidR="006C7B77" w:rsidRPr="001329BF">
        <w:rPr>
          <w:rFonts w:ascii="Times New Roman" w:hAnsi="Times New Roman" w:cs="Times New Roman"/>
          <w:sz w:val="28"/>
          <w:szCs w:val="28"/>
          <w:lang w:val="vi-VN" w:eastAsia="vi-VN"/>
        </w:rPr>
        <w:t xml:space="preserve">Số lượng Kiểm soát viên của Công ty là ba (03) người. Nhiệm kỳ của </w:t>
      </w:r>
      <w:r w:rsidR="006C7B77" w:rsidRPr="001329BF">
        <w:rPr>
          <w:rFonts w:ascii="Times New Roman" w:hAnsi="Times New Roman" w:cs="Times New Roman"/>
          <w:sz w:val="28"/>
          <w:szCs w:val="28"/>
          <w:lang w:val="nl-NL" w:eastAsia="vi-VN"/>
        </w:rPr>
        <w:t>thành viên Ban k</w:t>
      </w:r>
      <w:r w:rsidR="006C7B77" w:rsidRPr="001329BF">
        <w:rPr>
          <w:rFonts w:ascii="Times New Roman" w:hAnsi="Times New Roman" w:cs="Times New Roman"/>
          <w:sz w:val="28"/>
          <w:szCs w:val="28"/>
          <w:lang w:val="vi-VN" w:eastAsia="vi-VN"/>
        </w:rPr>
        <w:t>iểm soát không quá năm (05) năm và có thể được bầu lại với số nhiệm kỳ không hạn chế.</w:t>
      </w:r>
    </w:p>
    <w:p w:rsidR="006C7B77" w:rsidRPr="001329BF" w:rsidRDefault="00524CFB" w:rsidP="001329BF">
      <w:pPr>
        <w:spacing w:before="120" w:after="120" w:line="240" w:lineRule="auto"/>
        <w:ind w:firstLine="720"/>
        <w:jc w:val="both"/>
        <w:rPr>
          <w:rFonts w:ascii="Times New Roman" w:hAnsi="Times New Roman" w:cs="Times New Roman"/>
          <w:spacing w:val="-6"/>
          <w:sz w:val="28"/>
          <w:szCs w:val="28"/>
          <w:lang w:val="vi-VN"/>
        </w:rPr>
      </w:pPr>
      <w:r w:rsidRPr="001329BF">
        <w:rPr>
          <w:rFonts w:ascii="Times New Roman" w:eastAsia="Times New Roman" w:hAnsi="Times New Roman" w:cs="Times New Roman"/>
          <w:sz w:val="28"/>
          <w:szCs w:val="28"/>
          <w:lang w:val="vi-VN"/>
        </w:rPr>
        <w:t xml:space="preserve">2. </w:t>
      </w:r>
      <w:r w:rsidR="006C7B77" w:rsidRPr="001329BF">
        <w:rPr>
          <w:rFonts w:ascii="Times New Roman" w:hAnsi="Times New Roman" w:cs="Times New Roman"/>
          <w:sz w:val="28"/>
          <w:szCs w:val="28"/>
          <w:lang w:val="nl-NL" w:eastAsia="vi-VN"/>
        </w:rPr>
        <w:t>Thành viên Ban k</w:t>
      </w:r>
      <w:r w:rsidR="006C7B77" w:rsidRPr="001329BF">
        <w:rPr>
          <w:rFonts w:ascii="Times New Roman" w:hAnsi="Times New Roman" w:cs="Times New Roman"/>
          <w:sz w:val="28"/>
          <w:szCs w:val="28"/>
          <w:lang w:val="vi-VN" w:eastAsia="vi-VN"/>
        </w:rPr>
        <w:t xml:space="preserve">iểm soát phải đáp ứng các tiêu chuẩn và điều kiện </w:t>
      </w:r>
      <w:r w:rsidR="006C7B77" w:rsidRPr="001329BF">
        <w:rPr>
          <w:rFonts w:ascii="Times New Roman" w:hAnsi="Times New Roman" w:cs="Times New Roman"/>
          <w:spacing w:val="-6"/>
          <w:sz w:val="28"/>
          <w:szCs w:val="28"/>
          <w:lang w:val="vi-VN" w:eastAsia="vi-VN"/>
        </w:rPr>
        <w:t>theo quy định tại Điều 169 Luật Doanh nghiệp và không thuộc các trường hợp sau:</w:t>
      </w:r>
    </w:p>
    <w:p w:rsidR="006C7B77" w:rsidRPr="001329BF" w:rsidRDefault="00524CFB" w:rsidP="001329BF">
      <w:pPr>
        <w:spacing w:before="120" w:after="120" w:line="240" w:lineRule="auto"/>
        <w:ind w:left="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a)</w:t>
      </w:r>
      <w:r w:rsidR="006C7B77" w:rsidRPr="001329BF">
        <w:rPr>
          <w:rFonts w:ascii="Times New Roman" w:hAnsi="Times New Roman" w:cs="Times New Roman"/>
          <w:sz w:val="28"/>
          <w:szCs w:val="28"/>
          <w:lang w:val="vi-VN" w:eastAsia="vi-VN"/>
        </w:rPr>
        <w:t xml:space="preserve"> Làm việc trong bộ phận kế toán, tài chính của công ty;</w:t>
      </w:r>
    </w:p>
    <w:p w:rsidR="006C7B77" w:rsidRPr="001329BF" w:rsidRDefault="00524CFB" w:rsidP="001329BF">
      <w:pPr>
        <w:spacing w:before="120" w:after="120" w:line="240" w:lineRule="auto"/>
        <w:ind w:left="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b)</w:t>
      </w:r>
      <w:r w:rsidR="006C7B77" w:rsidRPr="001329BF">
        <w:rPr>
          <w:rFonts w:ascii="Times New Roman" w:hAnsi="Times New Roman" w:cs="Times New Roman"/>
          <w:sz w:val="28"/>
          <w:szCs w:val="28"/>
          <w:lang w:val="vi-VN" w:eastAsia="vi-VN"/>
        </w:rPr>
        <w:t xml:space="preserve"> Là thành viên hay nhân viên của công ty kiểm toán độc lập thực hiện kiểm toán các báo cáo tài chính của công ty trong ba (03) năm liền trước đó.</w:t>
      </w:r>
    </w:p>
    <w:p w:rsidR="00811E5E"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3.</w:t>
      </w:r>
      <w:r w:rsidR="00811E5E" w:rsidRPr="001329BF">
        <w:rPr>
          <w:rFonts w:ascii="Times New Roman" w:eastAsia="Times New Roman" w:hAnsi="Times New Roman" w:cs="Times New Roman"/>
          <w:sz w:val="28"/>
          <w:szCs w:val="28"/>
          <w:lang w:val="nl-NL"/>
        </w:rPr>
        <w:t xml:space="preserve">  </w:t>
      </w:r>
      <w:r w:rsidR="00E94F40" w:rsidRPr="001329BF">
        <w:rPr>
          <w:rFonts w:ascii="Times New Roman" w:hAnsi="Times New Roman" w:cs="Times New Roman"/>
          <w:sz w:val="28"/>
          <w:szCs w:val="28"/>
          <w:lang w:val="vi-VN" w:eastAsia="vi-VN"/>
        </w:rPr>
        <w:t xml:space="preserve">Việc ứng cử, đề cử </w:t>
      </w:r>
      <w:r w:rsidR="00E94F40" w:rsidRPr="001329BF">
        <w:rPr>
          <w:rFonts w:ascii="Times New Roman" w:hAnsi="Times New Roman" w:cs="Times New Roman"/>
          <w:sz w:val="28"/>
          <w:szCs w:val="28"/>
          <w:lang w:val="nl-NL" w:eastAsia="vi-VN"/>
        </w:rPr>
        <w:t>thành viên Ban k</w:t>
      </w:r>
      <w:r w:rsidR="00E94F40" w:rsidRPr="001329BF">
        <w:rPr>
          <w:rFonts w:ascii="Times New Roman" w:hAnsi="Times New Roman" w:cs="Times New Roman"/>
          <w:sz w:val="28"/>
          <w:szCs w:val="28"/>
          <w:lang w:val="vi-VN" w:eastAsia="vi-VN"/>
        </w:rPr>
        <w:t>iểm soát được thực hiện theo quy định tại khoản 1 Điều 36 Điều lệ Công ty.</w:t>
      </w:r>
    </w:p>
    <w:p w:rsidR="00811E5E"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4.</w:t>
      </w:r>
      <w:r w:rsidR="00811E5E" w:rsidRPr="001329BF">
        <w:rPr>
          <w:rFonts w:ascii="Times New Roman" w:eastAsia="Times New Roman" w:hAnsi="Times New Roman" w:cs="Times New Roman"/>
          <w:sz w:val="28"/>
          <w:szCs w:val="28"/>
          <w:lang w:val="nl-NL"/>
        </w:rPr>
        <w:t>  Cách th</w:t>
      </w:r>
      <w:r w:rsidR="00E94F40" w:rsidRPr="001329BF">
        <w:rPr>
          <w:rFonts w:ascii="Times New Roman" w:eastAsia="Times New Roman" w:hAnsi="Times New Roman" w:cs="Times New Roman"/>
          <w:sz w:val="28"/>
          <w:szCs w:val="28"/>
          <w:lang w:val="nl-NL"/>
        </w:rPr>
        <w:t>ức bầu thành viên Ban Kiểm soát</w:t>
      </w:r>
      <w:r w:rsidR="00E94F40" w:rsidRPr="001329BF">
        <w:rPr>
          <w:rFonts w:ascii="Times New Roman" w:hAnsi="Times New Roman" w:cs="Times New Roman"/>
          <w:sz w:val="28"/>
          <w:szCs w:val="28"/>
          <w:lang w:val="vi-VN" w:eastAsia="vi-VN"/>
        </w:rPr>
        <w:t xml:space="preserve"> </w:t>
      </w:r>
      <w:r w:rsidR="00E94F40" w:rsidRPr="001329BF">
        <w:rPr>
          <w:rFonts w:ascii="Times New Roman" w:hAnsi="Times New Roman" w:cs="Times New Roman"/>
          <w:spacing w:val="-6"/>
          <w:sz w:val="28"/>
          <w:szCs w:val="28"/>
          <w:lang w:val="vi-VN" w:eastAsia="vi-VN"/>
        </w:rPr>
        <w:t>thực hiện theo quy định tại khoản 3 Điều 14</w:t>
      </w:r>
      <w:r w:rsidR="00E94F40" w:rsidRPr="001329BF">
        <w:rPr>
          <w:rFonts w:ascii="Times New Roman" w:hAnsi="Times New Roman" w:cs="Times New Roman"/>
          <w:spacing w:val="-6"/>
          <w:sz w:val="28"/>
          <w:szCs w:val="28"/>
          <w:lang w:val="nl-NL" w:eastAsia="vi-VN"/>
        </w:rPr>
        <w:t>8</w:t>
      </w:r>
      <w:r w:rsidR="00E94F40" w:rsidRPr="001329BF">
        <w:rPr>
          <w:rFonts w:ascii="Times New Roman" w:hAnsi="Times New Roman" w:cs="Times New Roman"/>
          <w:spacing w:val="-6"/>
          <w:sz w:val="28"/>
          <w:szCs w:val="28"/>
          <w:lang w:val="vi-VN" w:eastAsia="vi-VN"/>
        </w:rPr>
        <w:t xml:space="preserve"> Luật Doanh nghiệp.</w:t>
      </w:r>
    </w:p>
    <w:p w:rsidR="00811E5E"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5.</w:t>
      </w:r>
      <w:r w:rsidR="00811E5E" w:rsidRPr="001329BF">
        <w:rPr>
          <w:rFonts w:ascii="Times New Roman" w:eastAsia="Times New Roman" w:hAnsi="Times New Roman" w:cs="Times New Roman"/>
          <w:sz w:val="28"/>
          <w:szCs w:val="28"/>
          <w:lang w:val="nl-NL"/>
        </w:rPr>
        <w:t xml:space="preserve"> Các trường hợp miễn nhiệm, bãi</w:t>
      </w:r>
      <w:r w:rsidR="006C7B77" w:rsidRPr="001329BF">
        <w:rPr>
          <w:rFonts w:ascii="Times New Roman" w:eastAsia="Times New Roman" w:hAnsi="Times New Roman" w:cs="Times New Roman"/>
          <w:sz w:val="28"/>
          <w:szCs w:val="28"/>
          <w:lang w:val="nl-NL"/>
        </w:rPr>
        <w:t xml:space="preserve"> nhiệm thành viên Ban Kiểm soát:</w:t>
      </w:r>
    </w:p>
    <w:p w:rsidR="006C7B77" w:rsidRPr="001329BF" w:rsidRDefault="008A0B0B" w:rsidP="001329BF">
      <w:pPr>
        <w:snapToGrid w:val="0"/>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nl-NL"/>
        </w:rPr>
        <w:t>a)</w:t>
      </w:r>
      <w:r w:rsidR="006C7B77" w:rsidRPr="001329BF">
        <w:rPr>
          <w:rFonts w:ascii="Times New Roman" w:hAnsi="Times New Roman" w:cs="Times New Roman"/>
          <w:sz w:val="28"/>
          <w:szCs w:val="28"/>
          <w:lang w:val="nl-NL"/>
        </w:rPr>
        <w:t xml:space="preserve"> </w:t>
      </w:r>
      <w:r w:rsidR="006C7B77" w:rsidRPr="001329BF">
        <w:rPr>
          <w:rFonts w:ascii="Times New Roman" w:hAnsi="Times New Roman" w:cs="Times New Roman"/>
          <w:sz w:val="28"/>
          <w:szCs w:val="28"/>
          <w:lang w:val="vi-VN"/>
        </w:rPr>
        <w:t>Thành viên Ban Kiểm soát bị miễn nhiệm trong các trường hợp sau:</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w:t>
      </w:r>
      <w:r w:rsidR="006C7B77" w:rsidRPr="001329BF">
        <w:rPr>
          <w:rFonts w:ascii="Times New Roman" w:hAnsi="Times New Roman" w:cs="Times New Roman"/>
          <w:sz w:val="28"/>
          <w:szCs w:val="28"/>
          <w:lang w:val="vi-VN" w:eastAsia="vi-VN"/>
        </w:rPr>
        <w:t xml:space="preserve"> Không còn đủ tiêu chuẩn và điều kiện làm thành viên Ban kiểm soát</w:t>
      </w:r>
      <w:r w:rsidR="006C7B77" w:rsidRPr="001329BF">
        <w:rPr>
          <w:rFonts w:ascii="Times New Roman" w:hAnsi="Times New Roman" w:cs="Times New Roman"/>
          <w:sz w:val="28"/>
          <w:szCs w:val="28"/>
          <w:lang w:val="vi-VN"/>
        </w:rPr>
        <w:t xml:space="preserve"> theo quy định tại khoản 2 Điều này;</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Có đơn từ chức và được chấp thuận;</w:t>
      </w:r>
    </w:p>
    <w:p w:rsidR="006C7B77" w:rsidRPr="001329BF" w:rsidRDefault="008A0B0B" w:rsidP="001329BF">
      <w:pPr>
        <w:snapToGrid w:val="0"/>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Các trường hợp khác theo quy định của pháp luật và Điều lệ công ty.</w:t>
      </w:r>
    </w:p>
    <w:p w:rsidR="006C7B77" w:rsidRPr="001329BF" w:rsidRDefault="008A0B0B" w:rsidP="001329BF">
      <w:pPr>
        <w:snapToGrid w:val="0"/>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b)</w:t>
      </w:r>
      <w:r w:rsidR="006C7B77" w:rsidRPr="001329BF">
        <w:rPr>
          <w:rFonts w:ascii="Times New Roman" w:hAnsi="Times New Roman" w:cs="Times New Roman"/>
          <w:sz w:val="28"/>
          <w:szCs w:val="28"/>
          <w:lang w:val="vi-VN"/>
        </w:rPr>
        <w:t xml:space="preserve"> Thành viên Ban kiểm soát bị bãi nhiệm trong các trường hợp sau:</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Không hoàn thành nhiệm vụ, công việc được phân công;</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Không thực hiện quyền và nghĩa vụ của mình trong 06 tháng liên tục, trừ trường hợp bất khả kháng;</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Vi phạm nhiều lần, vi phạm nghiêm trọng nghĩa vụ của thành viên Ban kiểm soát theo quy định của Luật Doanh nghiệp và Điều lệ công ty;</w:t>
      </w:r>
    </w:p>
    <w:p w:rsidR="006C7B77"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Trường hợp khác theo nghị quyết Đại hội đồng cổ đông.</w:t>
      </w:r>
    </w:p>
    <w:p w:rsidR="00811E5E" w:rsidRPr="001329BF" w:rsidRDefault="008011D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6</w:t>
      </w:r>
      <w:r w:rsidR="006269A0"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Thông báo về bầu, miễn nhiệm, bãi</w:t>
      </w:r>
      <w:r w:rsidR="000B2420" w:rsidRPr="001329BF">
        <w:rPr>
          <w:rFonts w:ascii="Times New Roman" w:eastAsia="Times New Roman" w:hAnsi="Times New Roman" w:cs="Times New Roman"/>
          <w:sz w:val="28"/>
          <w:szCs w:val="28"/>
          <w:lang w:val="nl-NL"/>
        </w:rPr>
        <w:t xml:space="preserve"> nhiệm thành viên Ban Kiểm soát:</w:t>
      </w:r>
    </w:p>
    <w:p w:rsidR="000B2420" w:rsidRPr="001329BF" w:rsidRDefault="008011D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lastRenderedPageBreak/>
        <w:t>a)</w:t>
      </w:r>
      <w:r w:rsidR="000B2420" w:rsidRPr="001329BF">
        <w:rPr>
          <w:rFonts w:ascii="Times New Roman" w:eastAsia="Times New Roman" w:hAnsi="Times New Roman" w:cs="Times New Roman"/>
          <w:sz w:val="28"/>
          <w:szCs w:val="28"/>
          <w:lang w:val="nl-NL"/>
        </w:rPr>
        <w:t xml:space="preserve"> Trường hợp đã xác định được ứng cử viên Ban kiểm soát,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Ban kiểm soát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Ban kiểm soát. Thông tin liên quan đến ứng cử viên Ban kiểm soát được công bố bao gồm:</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Họ tên, ngày, tháng, năm sinh;</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Trình độ chuyên môn;</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Quá trình công tác;</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Các chức danh quản lý khác;</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Lợi ích có liên quan tới Công ty và các bên có liên quan của Công ty;</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Các thông tin khác (nếu có) theo quy định tại Điều lệ công ty;</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0B2420" w:rsidRPr="001329BF">
        <w:rPr>
          <w:rFonts w:ascii="Times New Roman" w:eastAsia="Times New Roman" w:hAnsi="Times New Roman" w:cs="Times New Roman"/>
          <w:sz w:val="28"/>
          <w:szCs w:val="28"/>
          <w:lang w:val="nl-NL"/>
        </w:rPr>
        <w:t xml:space="preserve"> Công ty phải có trách nhiệm công bố thông tin về các công ty mà ứng cử viên đang nắm giữ các chức danh quản lý và các lợi ích có liên quan tới Công ty của ứng</w:t>
      </w:r>
      <w:r w:rsidR="00E34E13">
        <w:rPr>
          <w:rFonts w:ascii="Times New Roman" w:eastAsia="Times New Roman" w:hAnsi="Times New Roman" w:cs="Times New Roman"/>
          <w:sz w:val="28"/>
          <w:szCs w:val="28"/>
          <w:lang w:val="nl-NL"/>
        </w:rPr>
        <w:t xml:space="preserve"> cử viên Ban kiểm soát (nếu có);</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0B2420" w:rsidRPr="001329BF">
        <w:rPr>
          <w:rFonts w:ascii="Times New Roman" w:eastAsia="Times New Roman" w:hAnsi="Times New Roman" w:cs="Times New Roman"/>
          <w:sz w:val="28"/>
          <w:szCs w:val="28"/>
          <w:lang w:val="nl-NL"/>
        </w:rPr>
        <w:t xml:space="preserve"> Việc thông báo về kết quả bầu, miễn nhiệm, bãi nhiệm thành viên Ban kiểm soát thực hiện theo các quy định hướng dẫn về công bố thông tin.</w:t>
      </w:r>
    </w:p>
    <w:p w:rsidR="00811E5E" w:rsidRPr="001329BF" w:rsidRDefault="008011D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sz w:val="28"/>
          <w:szCs w:val="28"/>
          <w:lang w:val="nl-NL"/>
        </w:rPr>
        <w:t>Điều 1</w:t>
      </w:r>
      <w:r w:rsidR="00E34E13">
        <w:rPr>
          <w:rFonts w:ascii="Times New Roman" w:eastAsia="Times New Roman" w:hAnsi="Times New Roman" w:cs="Times New Roman"/>
          <w:b/>
          <w:sz w:val="28"/>
          <w:szCs w:val="28"/>
          <w:lang w:val="nl-NL"/>
        </w:rPr>
        <w:t>6</w:t>
      </w:r>
      <w:r w:rsidR="008A0B0B" w:rsidRPr="001329BF">
        <w:rPr>
          <w:rFonts w:ascii="Times New Roman" w:eastAsia="Times New Roman" w:hAnsi="Times New Roman" w:cs="Times New Roman"/>
          <w:b/>
          <w:sz w:val="28"/>
          <w:szCs w:val="28"/>
          <w:lang w:val="nl-NL"/>
        </w:rPr>
        <w:t>.</w:t>
      </w:r>
      <w:r w:rsidR="00811E5E" w:rsidRPr="001329BF">
        <w:rPr>
          <w:rFonts w:ascii="Times New Roman" w:eastAsia="Times New Roman" w:hAnsi="Times New Roman" w:cs="Times New Roman"/>
          <w:b/>
          <w:sz w:val="28"/>
          <w:szCs w:val="28"/>
          <w:lang w:val="nl-NL"/>
        </w:rPr>
        <w:t xml:space="preserve"> Tiền lương và quyền lợi kh</w:t>
      </w:r>
      <w:r w:rsidR="000B2420" w:rsidRPr="001329BF">
        <w:rPr>
          <w:rFonts w:ascii="Times New Roman" w:eastAsia="Times New Roman" w:hAnsi="Times New Roman" w:cs="Times New Roman"/>
          <w:b/>
          <w:sz w:val="28"/>
          <w:szCs w:val="28"/>
          <w:lang w:val="nl-NL"/>
        </w:rPr>
        <w:t>ác của thành viên Ban kiểm soát</w:t>
      </w:r>
      <w:r w:rsidR="000B2420" w:rsidRPr="001329BF">
        <w:rPr>
          <w:rFonts w:ascii="Times New Roman" w:eastAsia="Times New Roman" w:hAnsi="Times New Roman" w:cs="Times New Roman"/>
          <w:sz w:val="28"/>
          <w:szCs w:val="28"/>
          <w:lang w:val="nl-NL"/>
        </w:rPr>
        <w:t xml:space="preserve"> </w:t>
      </w:r>
    </w:p>
    <w:p w:rsidR="008011DE" w:rsidRPr="001329BF" w:rsidRDefault="008011D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Tiền lương và quyền lợi khác của thành viên Ban kiểm soát theo quy định tại Điều 41 Điều lệ Công ty</w:t>
      </w:r>
    </w:p>
    <w:p w:rsidR="008011DE" w:rsidRPr="00B365FC" w:rsidRDefault="008011DE" w:rsidP="001329BF">
      <w:pPr>
        <w:snapToGrid w:val="0"/>
        <w:spacing w:before="120" w:after="120" w:line="240" w:lineRule="auto"/>
        <w:jc w:val="center"/>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vi-VN"/>
        </w:rPr>
        <w:t xml:space="preserve">Chương </w:t>
      </w:r>
      <w:r w:rsidRPr="00B365FC">
        <w:rPr>
          <w:rFonts w:ascii="Times New Roman" w:eastAsia="Times New Roman" w:hAnsi="Times New Roman" w:cs="Times New Roman"/>
          <w:b/>
          <w:bCs/>
          <w:sz w:val="28"/>
          <w:szCs w:val="28"/>
          <w:lang w:val="nl-NL"/>
        </w:rPr>
        <w:t>V</w:t>
      </w:r>
    </w:p>
    <w:p w:rsidR="008011DE" w:rsidRPr="00B365FC" w:rsidRDefault="008011DE" w:rsidP="001329BF">
      <w:pPr>
        <w:snapToGrid w:val="0"/>
        <w:spacing w:before="120" w:after="120" w:line="240" w:lineRule="auto"/>
        <w:jc w:val="center"/>
        <w:rPr>
          <w:rFonts w:ascii="Times New Roman" w:eastAsia="Times New Roman" w:hAnsi="Times New Roman" w:cs="Times New Roman"/>
          <w:b/>
          <w:bCs/>
          <w:sz w:val="28"/>
          <w:szCs w:val="28"/>
          <w:lang w:val="nl-NL"/>
        </w:rPr>
      </w:pPr>
      <w:r w:rsidRPr="00B365FC">
        <w:rPr>
          <w:rFonts w:ascii="Times New Roman" w:eastAsia="Times New Roman" w:hAnsi="Times New Roman" w:cs="Times New Roman"/>
          <w:b/>
          <w:bCs/>
          <w:sz w:val="28"/>
          <w:szCs w:val="28"/>
          <w:lang w:val="nl-NL"/>
        </w:rPr>
        <w:t>TỔNG GIÁM ĐỐC</w:t>
      </w:r>
    </w:p>
    <w:p w:rsidR="00811E5E" w:rsidRPr="001329BF" w:rsidRDefault="00811E5E"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bCs/>
          <w:sz w:val="28"/>
          <w:szCs w:val="28"/>
          <w:lang w:val="nl-NL"/>
        </w:rPr>
        <w:t xml:space="preserve">Điều </w:t>
      </w:r>
      <w:r w:rsidR="008011DE" w:rsidRPr="001329BF">
        <w:rPr>
          <w:rFonts w:ascii="Times New Roman" w:eastAsia="Times New Roman" w:hAnsi="Times New Roman" w:cs="Times New Roman"/>
          <w:b/>
          <w:bCs/>
          <w:sz w:val="28"/>
          <w:szCs w:val="28"/>
          <w:lang w:val="nl-NL"/>
        </w:rPr>
        <w:t>1</w:t>
      </w:r>
      <w:r w:rsidR="00E34E13">
        <w:rPr>
          <w:rFonts w:ascii="Times New Roman" w:eastAsia="Times New Roman" w:hAnsi="Times New Roman" w:cs="Times New Roman"/>
          <w:b/>
          <w:bCs/>
          <w:sz w:val="28"/>
          <w:szCs w:val="28"/>
          <w:lang w:val="nl-NL"/>
        </w:rPr>
        <w:t>7</w:t>
      </w:r>
      <w:r w:rsidRPr="001329BF">
        <w:rPr>
          <w:rFonts w:ascii="Times New Roman" w:eastAsia="Times New Roman" w:hAnsi="Times New Roman" w:cs="Times New Roman"/>
          <w:b/>
          <w:bCs/>
          <w:sz w:val="28"/>
          <w:szCs w:val="28"/>
          <w:lang w:val="nl-NL"/>
        </w:rPr>
        <w:t xml:space="preserve">. </w:t>
      </w:r>
      <w:r w:rsidRPr="001329BF">
        <w:rPr>
          <w:rFonts w:ascii="Times New Roman" w:eastAsia="Times New Roman" w:hAnsi="Times New Roman" w:cs="Times New Roman"/>
          <w:b/>
          <w:sz w:val="28"/>
          <w:szCs w:val="28"/>
          <w:lang w:val="nl-NL"/>
        </w:rPr>
        <w:t>Vai trò, trách nhiệm, quyền và nghĩa vụ của Tổng Giám đốc</w:t>
      </w:r>
    </w:p>
    <w:p w:rsidR="000B2420" w:rsidRPr="001329BF" w:rsidRDefault="008011DE"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 xml:space="preserve">1. </w:t>
      </w:r>
      <w:r w:rsidR="000B2420" w:rsidRPr="001329BF">
        <w:rPr>
          <w:rFonts w:ascii="Times New Roman" w:hAnsi="Times New Roman" w:cs="Times New Roman"/>
          <w:sz w:val="28"/>
          <w:szCs w:val="28"/>
          <w:lang w:val="nl-NL"/>
        </w:rPr>
        <w:t>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rsidR="00DF1D1A"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eastAsia="vi-VN"/>
        </w:rPr>
        <w:t xml:space="preserve">2. </w:t>
      </w:r>
      <w:r w:rsidRPr="001329BF">
        <w:rPr>
          <w:rFonts w:ascii="Times New Roman" w:hAnsi="Times New Roman" w:cs="Times New Roman"/>
          <w:sz w:val="28"/>
          <w:szCs w:val="28"/>
          <w:lang w:val="vi-VN" w:eastAsia="vi-VN"/>
        </w:rPr>
        <w:t>Tổng giám đốc có các quyền và nghĩa vụ sau</w:t>
      </w:r>
      <w:r w:rsidRPr="001329BF">
        <w:rPr>
          <w:rFonts w:ascii="Times New Roman" w:hAnsi="Times New Roman" w:cs="Times New Roman"/>
          <w:sz w:val="28"/>
          <w:szCs w:val="28"/>
          <w:lang w:val="nl-NL"/>
        </w:rPr>
        <w:t xml:space="preserve">: </w:t>
      </w:r>
    </w:p>
    <w:p w:rsidR="00DF1D1A" w:rsidRPr="001329BF" w:rsidRDefault="00DF1D1A" w:rsidP="001329BF">
      <w:pPr>
        <w:spacing w:before="120" w:after="120" w:line="240" w:lineRule="auto"/>
        <w:ind w:firstLine="720"/>
        <w:jc w:val="both"/>
        <w:rPr>
          <w:rFonts w:ascii="Times New Roman" w:hAnsi="Times New Roman" w:cs="Times New Roman"/>
          <w:iCs/>
          <w:sz w:val="28"/>
          <w:szCs w:val="28"/>
          <w:lang w:val="nl-NL"/>
        </w:rPr>
      </w:pPr>
      <w:r w:rsidRPr="001329BF">
        <w:rPr>
          <w:rFonts w:ascii="Times New Roman" w:hAnsi="Times New Roman" w:cs="Times New Roman"/>
          <w:sz w:val="28"/>
          <w:szCs w:val="28"/>
          <w:lang w:val="nl-NL"/>
        </w:rPr>
        <w:t>a) Quyết định các vấn đề liên quan đến công việc kinh doanh hằng ngày của Công ty mà không thuộc thẩm quyền của Hội đồng quản trị;</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b) Tổ chức thực hiện các nghị quyết, quyết định của Hội đồng quản trị;</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c) Tổ chức thực hiện kế hoạch kinh doanh và phương án đầu tư của Công ty;</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d) Kiến nghị phương án cơ cấu tổ chức, quy chế quản lý nội bộ của Công ty;</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đ) Bổ nhiệm, miễn nhiệm, bãi nhiệm các chức danh quản lý trong Công ty, trừ các chức danh thuộc thẩm quyền của Hội đồng quản trị;</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e) Quyết định tiền lương và lợi ích khác đối với người lao động trong Công ty, kể cả người quản lý thuộc thẩm quyền bổ nhiệm của Tổng giám đốc;</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lastRenderedPageBreak/>
        <w:t>g) Tuyển dụng lao động;</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h) Kiến nghị phương án trả cổ tức hoặc xử lý lỗ trong kinh doanh;</w:t>
      </w:r>
    </w:p>
    <w:p w:rsidR="00DF1D1A"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i) Quyền và nghĩa vụ khác theo quy định của pháp luật, Điều lệ và các quy chế nội bộ của Công ty, các nghị quyết của Hội đồng quản trị, hợp đồng lao động ký với Công ty.</w:t>
      </w:r>
    </w:p>
    <w:p w:rsidR="00DF1D1A" w:rsidRPr="001329BF" w:rsidRDefault="00DF1D1A" w:rsidP="001329BF">
      <w:pPr>
        <w:spacing w:before="120" w:after="120" w:line="240" w:lineRule="auto"/>
        <w:ind w:firstLine="737"/>
        <w:jc w:val="both"/>
        <w:rPr>
          <w:rFonts w:ascii="Times New Roman" w:hAnsi="Times New Roman" w:cs="Times New Roman"/>
          <w:b/>
          <w:sz w:val="28"/>
          <w:szCs w:val="28"/>
          <w:lang w:val="nl-NL"/>
        </w:rPr>
      </w:pPr>
      <w:r w:rsidRPr="001329BF">
        <w:rPr>
          <w:rFonts w:ascii="Times New Roman" w:hAnsi="Times New Roman" w:cs="Times New Roman"/>
          <w:b/>
          <w:sz w:val="28"/>
          <w:szCs w:val="28"/>
          <w:lang w:val="nl-NL"/>
        </w:rPr>
        <w:t>Điều 1</w:t>
      </w:r>
      <w:r w:rsidR="00E34E13">
        <w:rPr>
          <w:rFonts w:ascii="Times New Roman" w:hAnsi="Times New Roman" w:cs="Times New Roman"/>
          <w:b/>
          <w:sz w:val="28"/>
          <w:szCs w:val="28"/>
          <w:lang w:val="nl-NL"/>
        </w:rPr>
        <w:t>8</w:t>
      </w:r>
      <w:r w:rsidRPr="001329BF">
        <w:rPr>
          <w:rFonts w:ascii="Times New Roman" w:hAnsi="Times New Roman" w:cs="Times New Roman"/>
          <w:b/>
          <w:sz w:val="28"/>
          <w:szCs w:val="28"/>
          <w:lang w:val="nl-NL"/>
        </w:rPr>
        <w:t>. Bổ nhiệm, miễn nhiệm, ký hợp đồng, chấm dứt hợp đồng đối với Tổng Giám đốc</w:t>
      </w:r>
    </w:p>
    <w:p w:rsidR="000B2420"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1</w:t>
      </w:r>
      <w:r w:rsidR="008011DE" w:rsidRPr="001329BF">
        <w:rPr>
          <w:rFonts w:ascii="Times New Roman" w:hAnsi="Times New Roman" w:cs="Times New Roman"/>
          <w:sz w:val="28"/>
          <w:szCs w:val="28"/>
          <w:lang w:val="nl-NL"/>
        </w:rPr>
        <w:t xml:space="preserve">. </w:t>
      </w:r>
      <w:r w:rsidR="000B2420" w:rsidRPr="001329BF">
        <w:rPr>
          <w:rFonts w:ascii="Times New Roman" w:hAnsi="Times New Roman" w:cs="Times New Roman"/>
          <w:sz w:val="28"/>
          <w:szCs w:val="28"/>
          <w:lang w:val="nl-NL"/>
        </w:rPr>
        <w:t>Hội đồng quản trị bổ nhiệm 01 thành viên Hội đồng quản trị hoặc thuê người khác làm Tổng giám đốc.</w:t>
      </w:r>
    </w:p>
    <w:p w:rsidR="000B2420"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2</w:t>
      </w:r>
      <w:r w:rsidR="008011DE" w:rsidRPr="001329BF">
        <w:rPr>
          <w:rFonts w:ascii="Times New Roman" w:hAnsi="Times New Roman" w:cs="Times New Roman"/>
          <w:sz w:val="28"/>
          <w:szCs w:val="28"/>
          <w:lang w:val="nl-NL"/>
        </w:rPr>
        <w:t xml:space="preserve">. </w:t>
      </w:r>
      <w:r w:rsidR="000B2420" w:rsidRPr="001329BF">
        <w:rPr>
          <w:rFonts w:ascii="Times New Roman" w:hAnsi="Times New Roman" w:cs="Times New Roman"/>
          <w:sz w:val="28"/>
          <w:szCs w:val="28"/>
          <w:lang w:val="nl-NL"/>
        </w:rPr>
        <w:t>Nhiệm kỳ của Tổng giám đốc không quá 05 năm và có thể được bổ nhiệm lại với số nhiệm kỳ không hạn chế. Tổng giám đốc phải đáp ứng các tiêu chuẩn, điều kiện theo quy định của pháp luật và Điều lệ Công ty.</w:t>
      </w:r>
    </w:p>
    <w:p w:rsidR="000B2420"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eastAsia="vi-VN"/>
        </w:rPr>
        <w:t>3.</w:t>
      </w:r>
      <w:r w:rsidR="008011DE" w:rsidRPr="001329BF">
        <w:rPr>
          <w:rFonts w:ascii="Times New Roman" w:hAnsi="Times New Roman" w:cs="Times New Roman"/>
          <w:sz w:val="28"/>
          <w:szCs w:val="28"/>
          <w:lang w:val="nl-NL" w:eastAsia="vi-VN"/>
        </w:rPr>
        <w:t xml:space="preserve"> </w:t>
      </w:r>
      <w:r w:rsidR="000B2420" w:rsidRPr="001329BF">
        <w:rPr>
          <w:rFonts w:ascii="Times New Roman" w:hAnsi="Times New Roman" w:cs="Times New Roman"/>
          <w:sz w:val="28"/>
          <w:szCs w:val="28"/>
          <w:lang w:val="vi-VN" w:eastAsia="vi-VN"/>
        </w:rPr>
        <w:t>Hội đồng quản trị có thể miễn nhiệm Tổng giám đốc khi đa số thành viên Hội đồng quản trị có quyền biểu quyết dự họp tán thành và bổ nhiệm Tổng giám đốc mới thay thế</w:t>
      </w:r>
      <w:r w:rsidR="000B2420" w:rsidRPr="001329BF">
        <w:rPr>
          <w:rFonts w:ascii="Times New Roman" w:hAnsi="Times New Roman" w:cs="Times New Roman"/>
          <w:sz w:val="28"/>
          <w:szCs w:val="28"/>
          <w:lang w:val="nl-NL"/>
        </w:rPr>
        <w:t>.</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 xml:space="preserve">4. </w:t>
      </w:r>
      <w:r w:rsidRPr="001329BF">
        <w:rPr>
          <w:rFonts w:ascii="Times New Roman" w:eastAsia="Times New Roman" w:hAnsi="Times New Roman" w:cs="Times New Roman"/>
          <w:sz w:val="28"/>
          <w:szCs w:val="28"/>
          <w:lang w:val="nl-NL"/>
        </w:rPr>
        <w:t>Việc thông báo về bổ nhiệm, miễn nhiệm, bãi nhiệm Tổng Giám đốc thực hiện theo các quy định hướng dẫn về công bố thông tin.</w:t>
      </w:r>
    </w:p>
    <w:p w:rsidR="00DF1D1A" w:rsidRPr="00B365FC" w:rsidRDefault="00DF1D1A" w:rsidP="001329BF">
      <w:pPr>
        <w:spacing w:before="120" w:after="120" w:line="240" w:lineRule="auto"/>
        <w:ind w:firstLine="720"/>
        <w:jc w:val="both"/>
        <w:rPr>
          <w:rFonts w:ascii="Times New Roman" w:hAnsi="Times New Roman" w:cs="Times New Roman"/>
          <w:b/>
          <w:sz w:val="28"/>
          <w:szCs w:val="28"/>
          <w:lang w:val="nl-NL"/>
        </w:rPr>
      </w:pPr>
      <w:r w:rsidRPr="001329BF">
        <w:rPr>
          <w:rFonts w:ascii="Times New Roman" w:hAnsi="Times New Roman" w:cs="Times New Roman"/>
          <w:b/>
          <w:sz w:val="28"/>
          <w:szCs w:val="28"/>
          <w:lang w:val="nl-NL"/>
        </w:rPr>
        <w:t>Điều 1</w:t>
      </w:r>
      <w:r w:rsidR="00E34E13">
        <w:rPr>
          <w:rFonts w:ascii="Times New Roman" w:hAnsi="Times New Roman" w:cs="Times New Roman"/>
          <w:b/>
          <w:sz w:val="28"/>
          <w:szCs w:val="28"/>
          <w:lang w:val="nl-NL"/>
        </w:rPr>
        <w:t>9</w:t>
      </w:r>
      <w:r w:rsidR="008011DE" w:rsidRPr="001329BF">
        <w:rPr>
          <w:rFonts w:ascii="Times New Roman" w:hAnsi="Times New Roman" w:cs="Times New Roman"/>
          <w:b/>
          <w:sz w:val="28"/>
          <w:szCs w:val="28"/>
          <w:lang w:val="nl-NL"/>
        </w:rPr>
        <w:t xml:space="preserve">. </w:t>
      </w:r>
      <w:r w:rsidRPr="001329BF">
        <w:rPr>
          <w:rFonts w:ascii="Times New Roman" w:hAnsi="Times New Roman" w:cs="Times New Roman"/>
          <w:b/>
          <w:sz w:val="28"/>
          <w:szCs w:val="28"/>
          <w:lang w:val="nl-NL"/>
        </w:rPr>
        <w:t xml:space="preserve">Tiền lương và lợi ích khác của </w:t>
      </w:r>
      <w:r w:rsidR="000B2420" w:rsidRPr="001329BF">
        <w:rPr>
          <w:rFonts w:ascii="Times New Roman" w:hAnsi="Times New Roman" w:cs="Times New Roman"/>
          <w:b/>
          <w:sz w:val="28"/>
          <w:szCs w:val="28"/>
          <w:lang w:val="vi-VN"/>
        </w:rPr>
        <w:t>Tổng giám đốc</w:t>
      </w:r>
    </w:p>
    <w:p w:rsidR="000B2420"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vi-VN"/>
        </w:rPr>
        <w:t xml:space="preserve">Tổng </w:t>
      </w:r>
      <w:r w:rsidRPr="001329BF">
        <w:rPr>
          <w:rFonts w:ascii="Times New Roman" w:hAnsi="Times New Roman" w:cs="Times New Roman"/>
          <w:spacing w:val="-6"/>
          <w:sz w:val="28"/>
          <w:szCs w:val="28"/>
          <w:lang w:val="vi-VN"/>
        </w:rPr>
        <w:t>giám đốc</w:t>
      </w:r>
      <w:r w:rsidRPr="001329BF">
        <w:rPr>
          <w:rFonts w:ascii="Times New Roman" w:hAnsi="Times New Roman" w:cs="Times New Roman"/>
          <w:sz w:val="28"/>
          <w:szCs w:val="28"/>
          <w:lang w:val="vi-VN"/>
        </w:rPr>
        <w:t xml:space="preserve"> </w:t>
      </w:r>
      <w:r w:rsidR="000B2420" w:rsidRPr="001329BF">
        <w:rPr>
          <w:rFonts w:ascii="Times New Roman" w:hAnsi="Times New Roman" w:cs="Times New Roman"/>
          <w:sz w:val="28"/>
          <w:szCs w:val="28"/>
          <w:lang w:val="vi-VN"/>
        </w:rPr>
        <w:t>được trả lương và thưở</w:t>
      </w:r>
      <w:r w:rsidR="00E34E13">
        <w:rPr>
          <w:rFonts w:ascii="Times New Roman" w:hAnsi="Times New Roman" w:cs="Times New Roman"/>
          <w:sz w:val="28"/>
          <w:szCs w:val="28"/>
          <w:lang w:val="vi-VN"/>
        </w:rPr>
        <w:t>ng</w:t>
      </w:r>
      <w:r w:rsidR="00E34E13" w:rsidRPr="00E34E13">
        <w:rPr>
          <w:rFonts w:ascii="Times New Roman" w:hAnsi="Times New Roman" w:cs="Times New Roman"/>
          <w:sz w:val="28"/>
          <w:szCs w:val="28"/>
          <w:lang w:val="nl-NL"/>
        </w:rPr>
        <w:t>;</w:t>
      </w:r>
      <w:r w:rsidR="000B2420" w:rsidRPr="001329BF">
        <w:rPr>
          <w:rFonts w:ascii="Times New Roman" w:hAnsi="Times New Roman" w:cs="Times New Roman"/>
          <w:sz w:val="28"/>
          <w:szCs w:val="28"/>
          <w:lang w:val="vi-VN"/>
        </w:rPr>
        <w:t xml:space="preserve"> </w:t>
      </w:r>
      <w:r w:rsidR="00E34E13" w:rsidRPr="00E34E13">
        <w:rPr>
          <w:rFonts w:ascii="Times New Roman" w:hAnsi="Times New Roman" w:cs="Times New Roman"/>
          <w:sz w:val="28"/>
          <w:szCs w:val="28"/>
          <w:lang w:val="nl-NL"/>
        </w:rPr>
        <w:t>t</w:t>
      </w:r>
      <w:r w:rsidR="000B2420" w:rsidRPr="001329BF">
        <w:rPr>
          <w:rFonts w:ascii="Times New Roman" w:hAnsi="Times New Roman" w:cs="Times New Roman"/>
          <w:sz w:val="28"/>
          <w:szCs w:val="28"/>
          <w:lang w:val="vi-VN"/>
        </w:rPr>
        <w:t xml:space="preserve">iền lương và thưởng của Tổng </w:t>
      </w:r>
      <w:r w:rsidR="000B2420" w:rsidRPr="001329BF">
        <w:rPr>
          <w:rFonts w:ascii="Times New Roman" w:hAnsi="Times New Roman" w:cs="Times New Roman"/>
          <w:spacing w:val="-6"/>
          <w:sz w:val="28"/>
          <w:szCs w:val="28"/>
          <w:lang w:val="vi-VN"/>
        </w:rPr>
        <w:t>giám đốc do Hội đồng quản trị quyết định</w:t>
      </w:r>
    </w:p>
    <w:p w:rsidR="00DF1D1A" w:rsidRPr="00B365FC" w:rsidRDefault="00DF1D1A" w:rsidP="00E34E13">
      <w:pPr>
        <w:snapToGrid w:val="0"/>
        <w:spacing w:after="0" w:line="240" w:lineRule="auto"/>
        <w:jc w:val="both"/>
        <w:rPr>
          <w:rFonts w:ascii="Times New Roman" w:eastAsia="Times New Roman" w:hAnsi="Times New Roman" w:cs="Times New Roman"/>
          <w:b/>
          <w:bCs/>
          <w:sz w:val="28"/>
          <w:szCs w:val="28"/>
          <w:lang w:val="vi-VN"/>
        </w:rPr>
      </w:pPr>
    </w:p>
    <w:p w:rsidR="00DF1D1A" w:rsidRPr="00B365FC" w:rsidRDefault="00DF1D1A" w:rsidP="00E34E13">
      <w:pPr>
        <w:snapToGrid w:val="0"/>
        <w:spacing w:after="120" w:line="240" w:lineRule="auto"/>
        <w:jc w:val="center"/>
        <w:rPr>
          <w:rFonts w:ascii="Times New Roman" w:eastAsia="Times New Roman" w:hAnsi="Times New Roman" w:cs="Times New Roman"/>
          <w:sz w:val="28"/>
          <w:szCs w:val="28"/>
          <w:lang w:val="vi-VN"/>
        </w:rPr>
      </w:pPr>
      <w:r w:rsidRPr="001329BF">
        <w:rPr>
          <w:rFonts w:ascii="Times New Roman" w:eastAsia="Times New Roman" w:hAnsi="Times New Roman" w:cs="Times New Roman"/>
          <w:b/>
          <w:bCs/>
          <w:sz w:val="28"/>
          <w:szCs w:val="28"/>
          <w:lang w:val="vi-VN"/>
        </w:rPr>
        <w:t xml:space="preserve">Chương </w:t>
      </w:r>
      <w:r w:rsidRPr="00B365FC">
        <w:rPr>
          <w:rFonts w:ascii="Times New Roman" w:eastAsia="Times New Roman" w:hAnsi="Times New Roman" w:cs="Times New Roman"/>
          <w:b/>
          <w:bCs/>
          <w:sz w:val="28"/>
          <w:szCs w:val="28"/>
          <w:lang w:val="vi-VN"/>
        </w:rPr>
        <w:t>VI</w:t>
      </w:r>
    </w:p>
    <w:p w:rsidR="00DF1D1A" w:rsidRPr="001329BF" w:rsidRDefault="00DF1D1A" w:rsidP="00E34E13">
      <w:pPr>
        <w:snapToGrid w:val="0"/>
        <w:spacing w:before="120" w:after="240" w:line="240" w:lineRule="auto"/>
        <w:jc w:val="center"/>
        <w:rPr>
          <w:rFonts w:ascii="Times New Roman" w:eastAsia="Times New Roman" w:hAnsi="Times New Roman" w:cs="Times New Roman"/>
          <w:b/>
          <w:bCs/>
          <w:sz w:val="28"/>
          <w:szCs w:val="28"/>
          <w:lang w:val="nl-NL"/>
        </w:rPr>
      </w:pPr>
      <w:r w:rsidRPr="00B365FC">
        <w:rPr>
          <w:rFonts w:ascii="Times New Roman" w:eastAsia="Times New Roman" w:hAnsi="Times New Roman" w:cs="Times New Roman"/>
          <w:b/>
          <w:bCs/>
          <w:sz w:val="28"/>
          <w:szCs w:val="28"/>
          <w:lang w:val="vi-VN"/>
        </w:rPr>
        <w:t>CÁC HOẠT ĐỘNG KHÁC</w:t>
      </w:r>
    </w:p>
    <w:p w:rsidR="00811E5E" w:rsidRPr="001329BF" w:rsidRDefault="00811E5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nl-NL"/>
        </w:rPr>
        <w:t xml:space="preserve">Điều </w:t>
      </w:r>
      <w:r w:rsidR="00E34E13">
        <w:rPr>
          <w:rFonts w:ascii="Times New Roman" w:eastAsia="Times New Roman" w:hAnsi="Times New Roman" w:cs="Times New Roman"/>
          <w:b/>
          <w:bCs/>
          <w:sz w:val="28"/>
          <w:szCs w:val="28"/>
          <w:lang w:val="nl-NL"/>
        </w:rPr>
        <w:t>20</w:t>
      </w:r>
      <w:r w:rsidRPr="001329BF">
        <w:rPr>
          <w:rFonts w:ascii="Times New Roman" w:eastAsia="Times New Roman" w:hAnsi="Times New Roman" w:cs="Times New Roman"/>
          <w:b/>
          <w:bCs/>
          <w:sz w:val="28"/>
          <w:szCs w:val="28"/>
          <w:lang w:val="nl-NL"/>
        </w:rPr>
        <w:t xml:space="preserve">. </w:t>
      </w:r>
      <w:r w:rsidR="00DF1D1A" w:rsidRPr="001329BF">
        <w:rPr>
          <w:rFonts w:ascii="Times New Roman" w:eastAsia="Times New Roman" w:hAnsi="Times New Roman" w:cs="Times New Roman"/>
          <w:b/>
          <w:bCs/>
          <w:sz w:val="28"/>
          <w:szCs w:val="28"/>
          <w:lang w:val="nl-NL"/>
        </w:rPr>
        <w:t>P</w:t>
      </w:r>
      <w:r w:rsidRPr="001329BF">
        <w:rPr>
          <w:rFonts w:ascii="Times New Roman" w:eastAsia="Times New Roman" w:hAnsi="Times New Roman" w:cs="Times New Roman"/>
          <w:b/>
          <w:sz w:val="28"/>
          <w:szCs w:val="28"/>
          <w:lang w:val="nl-NL"/>
        </w:rPr>
        <w:t>hối hợp hoạt động giữa Hội đồng quản trị, Ban kiểm soát và Tổng Giám đốc</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1.</w:t>
      </w:r>
      <w:r w:rsidR="00811E5E" w:rsidRPr="001329BF">
        <w:rPr>
          <w:rFonts w:ascii="Times New Roman" w:eastAsia="Times New Roman" w:hAnsi="Times New Roman" w:cs="Times New Roman"/>
          <w:sz w:val="28"/>
          <w:szCs w:val="28"/>
          <w:lang w:val="nl-NL"/>
        </w:rPr>
        <w:t> Thủ tục, trình tự triệu tập, thông báo mời họp, ghi biên bản, thông báo kết quả họp giữa Hội đồng quản trị, Ban kiểm soát và Tổng Giám đốc</w:t>
      </w:r>
      <w:r w:rsidR="00E34E13">
        <w:rPr>
          <w:rFonts w:ascii="Times New Roman" w:eastAsia="Times New Roman" w:hAnsi="Times New Roman" w:cs="Times New Roman"/>
          <w:sz w:val="28"/>
          <w:szCs w:val="28"/>
          <w:lang w:val="nl-NL"/>
        </w:rPr>
        <w:t>:</w:t>
      </w:r>
    </w:p>
    <w:p w:rsidR="00202578" w:rsidRPr="000729EE" w:rsidRDefault="00202578" w:rsidP="001329BF">
      <w:pPr>
        <w:pStyle w:val="CM21"/>
        <w:spacing w:before="120" w:after="120"/>
        <w:ind w:firstLine="720"/>
        <w:jc w:val="both"/>
        <w:rPr>
          <w:sz w:val="28"/>
          <w:szCs w:val="28"/>
          <w:lang w:val="vi-VN"/>
        </w:rPr>
      </w:pPr>
      <w:r w:rsidRPr="001329BF">
        <w:rPr>
          <w:sz w:val="28"/>
          <w:szCs w:val="28"/>
          <w:lang w:val="nl-NL"/>
        </w:rPr>
        <w:t>a)</w:t>
      </w:r>
      <w:r w:rsidRPr="001329BF">
        <w:rPr>
          <w:sz w:val="28"/>
          <w:szCs w:val="28"/>
          <w:lang w:val="vi-VN"/>
        </w:rPr>
        <w:t xml:space="preserve"> Khi cần thiết, </w:t>
      </w:r>
      <w:r w:rsidR="000729EE">
        <w:rPr>
          <w:sz w:val="28"/>
          <w:szCs w:val="28"/>
          <w:lang w:val="nl-NL"/>
        </w:rPr>
        <w:t>Hội đồng quản trị</w:t>
      </w:r>
      <w:r w:rsidRPr="001329BF">
        <w:rPr>
          <w:sz w:val="28"/>
          <w:szCs w:val="28"/>
          <w:lang w:val="vi-VN"/>
        </w:rPr>
        <w:t xml:space="preserve"> sẽ mời Trưởng </w:t>
      </w:r>
      <w:r w:rsidR="000729EE">
        <w:rPr>
          <w:sz w:val="28"/>
          <w:szCs w:val="28"/>
          <w:lang w:val="vi-VN"/>
        </w:rPr>
        <w:t>Ban kiểm soát</w:t>
      </w:r>
      <w:r w:rsidRPr="001329BF">
        <w:rPr>
          <w:b/>
          <w:sz w:val="28"/>
          <w:szCs w:val="28"/>
          <w:lang w:val="vi-VN"/>
        </w:rPr>
        <w:t xml:space="preserve"> </w:t>
      </w:r>
      <w:r w:rsidRPr="001329BF">
        <w:rPr>
          <w:sz w:val="28"/>
          <w:szCs w:val="28"/>
          <w:lang w:val="vi-VN"/>
        </w:rPr>
        <w:t xml:space="preserve">và </w:t>
      </w:r>
      <w:r w:rsidR="000729EE">
        <w:rPr>
          <w:sz w:val="28"/>
          <w:szCs w:val="28"/>
          <w:lang w:val="vi-VN"/>
        </w:rPr>
        <w:t>Tổng Giám đốc</w:t>
      </w:r>
      <w:r w:rsidRPr="001329BF">
        <w:rPr>
          <w:sz w:val="28"/>
          <w:szCs w:val="28"/>
          <w:lang w:val="vi-VN"/>
        </w:rPr>
        <w:t xml:space="preserve"> tham dự cuộc họp </w:t>
      </w:r>
      <w:r w:rsidR="00B140F3" w:rsidRPr="00B140F3">
        <w:rPr>
          <w:sz w:val="28"/>
          <w:szCs w:val="28"/>
          <w:lang w:val="nl-NL"/>
        </w:rPr>
        <w:t>Hội đồng quản trị</w:t>
      </w:r>
      <w:r w:rsidRPr="001329BF">
        <w:rPr>
          <w:sz w:val="28"/>
          <w:szCs w:val="28"/>
          <w:lang w:val="vi-VN"/>
        </w:rPr>
        <w:t xml:space="preserve">. Trưởng </w:t>
      </w:r>
      <w:r w:rsidR="000729EE">
        <w:rPr>
          <w:sz w:val="28"/>
          <w:szCs w:val="28"/>
          <w:lang w:val="vi-VN"/>
        </w:rPr>
        <w:t>Ban kiểm soát</w:t>
      </w:r>
      <w:r w:rsidRPr="001329BF">
        <w:rPr>
          <w:sz w:val="28"/>
          <w:szCs w:val="28"/>
          <w:lang w:val="vi-VN"/>
        </w:rPr>
        <w:t xml:space="preserve"> và </w:t>
      </w:r>
      <w:r w:rsidR="000729EE">
        <w:rPr>
          <w:sz w:val="28"/>
          <w:szCs w:val="28"/>
          <w:lang w:val="vi-VN"/>
        </w:rPr>
        <w:t>Tổng Giám đốc</w:t>
      </w:r>
      <w:r w:rsidRPr="001329BF">
        <w:rPr>
          <w:sz w:val="28"/>
          <w:szCs w:val="28"/>
          <w:lang w:val="vi-VN"/>
        </w:rPr>
        <w:t xml:space="preserve"> có thể tham gia thảo luận trong cuộc họp nhưng không tham gia biểu </w:t>
      </w:r>
      <w:r w:rsidRPr="000729EE">
        <w:rPr>
          <w:sz w:val="28"/>
          <w:szCs w:val="28"/>
          <w:lang w:val="vi-VN"/>
        </w:rPr>
        <w:t xml:space="preserve">quyết. Chủ tịch </w:t>
      </w:r>
      <w:r w:rsidR="000729EE" w:rsidRPr="000729EE">
        <w:rPr>
          <w:sz w:val="28"/>
          <w:szCs w:val="28"/>
          <w:lang w:val="vi-VN"/>
        </w:rPr>
        <w:t>Hội đồng quản trị</w:t>
      </w:r>
      <w:r w:rsidRPr="000729EE">
        <w:rPr>
          <w:sz w:val="28"/>
          <w:szCs w:val="28"/>
          <w:lang w:val="vi-VN"/>
        </w:rPr>
        <w:t xml:space="preserve"> sẽ có văn bản thông báo kết quả cuộc họp này cho Trưởng </w:t>
      </w:r>
      <w:r w:rsidR="000729EE" w:rsidRPr="000729EE">
        <w:rPr>
          <w:sz w:val="28"/>
          <w:szCs w:val="28"/>
          <w:lang w:val="vi-VN"/>
        </w:rPr>
        <w:t>Ban kiểm soát</w:t>
      </w:r>
      <w:r w:rsidRPr="000729EE">
        <w:rPr>
          <w:sz w:val="28"/>
          <w:szCs w:val="28"/>
          <w:lang w:val="vi-VN"/>
        </w:rPr>
        <w:t xml:space="preserve"> hoặc/và </w:t>
      </w:r>
      <w:r w:rsidR="000729EE" w:rsidRPr="000729EE">
        <w:rPr>
          <w:sz w:val="28"/>
          <w:szCs w:val="28"/>
          <w:lang w:val="vi-VN"/>
        </w:rPr>
        <w:t>Tổng Giám đốc</w:t>
      </w:r>
      <w:r w:rsidRPr="000729EE">
        <w:rPr>
          <w:sz w:val="28"/>
          <w:szCs w:val="28"/>
          <w:lang w:val="vi-VN"/>
        </w:rPr>
        <w:t xml:space="preserve"> trong thời gian 07 ngày sau khi họp</w:t>
      </w:r>
      <w:r w:rsidR="000729EE" w:rsidRPr="000729EE">
        <w:rPr>
          <w:sz w:val="28"/>
          <w:szCs w:val="28"/>
          <w:lang w:val="vi-VN"/>
        </w:rPr>
        <w:t>.</w:t>
      </w:r>
    </w:p>
    <w:p w:rsidR="00202578" w:rsidRPr="000729EE" w:rsidRDefault="00202578" w:rsidP="001329BF">
      <w:pPr>
        <w:pStyle w:val="CM21"/>
        <w:spacing w:before="120" w:after="120"/>
        <w:ind w:firstLine="720"/>
        <w:jc w:val="both"/>
        <w:rPr>
          <w:sz w:val="28"/>
          <w:szCs w:val="28"/>
          <w:lang w:val="vi-VN"/>
        </w:rPr>
      </w:pPr>
      <w:r w:rsidRPr="001329BF">
        <w:rPr>
          <w:sz w:val="28"/>
          <w:szCs w:val="28"/>
          <w:lang w:val="vi-VN"/>
        </w:rPr>
        <w:t xml:space="preserve">b) Khi cần thiết, Trưởng </w:t>
      </w:r>
      <w:r w:rsidR="000729EE">
        <w:rPr>
          <w:sz w:val="28"/>
          <w:szCs w:val="28"/>
          <w:lang w:val="vi-VN"/>
        </w:rPr>
        <w:t>Ban kiểm soát</w:t>
      </w:r>
      <w:r w:rsidRPr="001329BF">
        <w:rPr>
          <w:sz w:val="28"/>
          <w:szCs w:val="28"/>
          <w:lang w:val="vi-VN"/>
        </w:rPr>
        <w:t xml:space="preserve"> có thể mời một số thành viên </w:t>
      </w:r>
      <w:r w:rsidR="000729EE">
        <w:rPr>
          <w:sz w:val="28"/>
          <w:szCs w:val="28"/>
          <w:lang w:val="vi-VN"/>
        </w:rPr>
        <w:t>Hội đồng quản trị</w:t>
      </w:r>
      <w:r w:rsidRPr="001329BF">
        <w:rPr>
          <w:sz w:val="28"/>
          <w:szCs w:val="28"/>
          <w:lang w:val="vi-VN"/>
        </w:rPr>
        <w:t xml:space="preserve"> và </w:t>
      </w:r>
      <w:r w:rsidR="000729EE">
        <w:rPr>
          <w:sz w:val="28"/>
          <w:szCs w:val="28"/>
          <w:lang w:val="vi-VN"/>
        </w:rPr>
        <w:t>Tổng Giám đốc</w:t>
      </w:r>
      <w:r w:rsidRPr="001329BF">
        <w:rPr>
          <w:sz w:val="28"/>
          <w:szCs w:val="28"/>
          <w:lang w:val="vi-VN"/>
        </w:rPr>
        <w:t xml:space="preserve"> tham gia cuộc họp của </w:t>
      </w:r>
      <w:r w:rsidR="000729EE">
        <w:rPr>
          <w:sz w:val="28"/>
          <w:szCs w:val="28"/>
          <w:lang w:val="vi-VN"/>
        </w:rPr>
        <w:t>Ban kiểm soát</w:t>
      </w:r>
      <w:r w:rsidRPr="001329BF">
        <w:rPr>
          <w:sz w:val="28"/>
          <w:szCs w:val="28"/>
          <w:lang w:val="vi-VN"/>
        </w:rPr>
        <w:t xml:space="preserve"> để thảo luận về những vấn đề liên quan. Thư mời có đầy đủ nội dung cần thiết, được chuyển đến </w:t>
      </w:r>
      <w:r w:rsidRPr="000729EE">
        <w:rPr>
          <w:sz w:val="28"/>
          <w:szCs w:val="28"/>
          <w:lang w:val="vi-VN"/>
        </w:rPr>
        <w:t>người được mời ít nhất 03</w:t>
      </w:r>
      <w:r w:rsidR="005C4785" w:rsidRPr="000729EE">
        <w:rPr>
          <w:sz w:val="28"/>
          <w:szCs w:val="28"/>
          <w:lang w:val="vi-VN"/>
        </w:rPr>
        <w:t xml:space="preserve"> ngày</w:t>
      </w:r>
      <w:r w:rsidRPr="000729EE">
        <w:rPr>
          <w:sz w:val="28"/>
          <w:szCs w:val="28"/>
          <w:lang w:val="vi-VN"/>
        </w:rPr>
        <w:t xml:space="preserve"> </w:t>
      </w:r>
      <w:r w:rsidR="005C4785" w:rsidRPr="000729EE">
        <w:rPr>
          <w:sz w:val="28"/>
          <w:szCs w:val="28"/>
          <w:lang w:val="vi-VN"/>
        </w:rPr>
        <w:t xml:space="preserve">làm việc </w:t>
      </w:r>
      <w:r w:rsidRPr="000729EE">
        <w:rPr>
          <w:sz w:val="28"/>
          <w:szCs w:val="28"/>
          <w:lang w:val="vi-VN"/>
        </w:rPr>
        <w:t xml:space="preserve">ngày trước cuộc họp. Trưởng </w:t>
      </w:r>
      <w:r w:rsidR="000729EE" w:rsidRPr="000729EE">
        <w:rPr>
          <w:sz w:val="28"/>
          <w:szCs w:val="28"/>
          <w:lang w:val="vi-VN"/>
        </w:rPr>
        <w:t>Ban kiểm</w:t>
      </w:r>
      <w:r w:rsidR="000729EE">
        <w:rPr>
          <w:sz w:val="28"/>
          <w:szCs w:val="28"/>
          <w:lang w:val="vi-VN"/>
        </w:rPr>
        <w:t xml:space="preserve"> soát</w:t>
      </w:r>
      <w:r w:rsidRPr="001329BF">
        <w:rPr>
          <w:sz w:val="28"/>
          <w:szCs w:val="28"/>
          <w:lang w:val="vi-VN"/>
        </w:rPr>
        <w:t xml:space="preserve"> sẽ có văn bản thông báo kết quả cuộc họp cho </w:t>
      </w:r>
      <w:r w:rsidR="000729EE">
        <w:rPr>
          <w:sz w:val="28"/>
          <w:szCs w:val="28"/>
          <w:lang w:val="vi-VN"/>
        </w:rPr>
        <w:t>Hội đồng quản trị</w:t>
      </w:r>
      <w:r w:rsidRPr="001329BF">
        <w:rPr>
          <w:sz w:val="28"/>
          <w:szCs w:val="28"/>
          <w:lang w:val="vi-VN"/>
        </w:rPr>
        <w:t xml:space="preserve"> và </w:t>
      </w:r>
      <w:r w:rsidR="000729EE">
        <w:rPr>
          <w:sz w:val="28"/>
          <w:szCs w:val="28"/>
          <w:lang w:val="vi-VN"/>
        </w:rPr>
        <w:t>Tổng Giám đốc</w:t>
      </w:r>
      <w:r w:rsidRPr="001329BF">
        <w:rPr>
          <w:sz w:val="28"/>
          <w:szCs w:val="28"/>
          <w:lang w:val="vi-VN"/>
        </w:rPr>
        <w:t xml:space="preserve"> trong</w:t>
      </w:r>
      <w:r w:rsidR="000729EE">
        <w:rPr>
          <w:sz w:val="28"/>
          <w:szCs w:val="28"/>
          <w:lang w:val="vi-VN"/>
        </w:rPr>
        <w:t xml:space="preserve"> thời gian 07 ngày sau khi họp</w:t>
      </w:r>
      <w:r w:rsidR="000729EE" w:rsidRPr="000729EE">
        <w:rPr>
          <w:sz w:val="28"/>
          <w:szCs w:val="28"/>
          <w:lang w:val="vi-VN"/>
        </w:rPr>
        <w:t>.</w:t>
      </w:r>
    </w:p>
    <w:p w:rsidR="00202578" w:rsidRPr="001329BF" w:rsidRDefault="00202578" w:rsidP="001329BF">
      <w:pPr>
        <w:pStyle w:val="CM21"/>
        <w:spacing w:before="120" w:after="120"/>
        <w:ind w:firstLine="720"/>
        <w:jc w:val="both"/>
        <w:rPr>
          <w:sz w:val="28"/>
          <w:szCs w:val="28"/>
          <w:lang w:val="vi-VN"/>
        </w:rPr>
      </w:pPr>
      <w:r w:rsidRPr="001329BF">
        <w:rPr>
          <w:sz w:val="28"/>
          <w:szCs w:val="28"/>
          <w:lang w:val="vi-VN"/>
        </w:rPr>
        <w:lastRenderedPageBreak/>
        <w:t xml:space="preserve">c) Khi cần thiết, </w:t>
      </w:r>
      <w:r w:rsidR="000729EE">
        <w:rPr>
          <w:sz w:val="28"/>
          <w:szCs w:val="28"/>
          <w:lang w:val="vi-VN"/>
        </w:rPr>
        <w:t>Tổng Giám đốc</w:t>
      </w:r>
      <w:r w:rsidRPr="001329BF">
        <w:rPr>
          <w:sz w:val="28"/>
          <w:szCs w:val="28"/>
          <w:lang w:val="vi-VN"/>
        </w:rPr>
        <w:t xml:space="preserve"> có thể mời một số thành viên </w:t>
      </w:r>
      <w:r w:rsidR="000729EE">
        <w:rPr>
          <w:sz w:val="28"/>
          <w:szCs w:val="28"/>
          <w:lang w:val="vi-VN"/>
        </w:rPr>
        <w:t>Hội đồng quản trị</w:t>
      </w:r>
      <w:r w:rsidRPr="001329BF">
        <w:rPr>
          <w:sz w:val="28"/>
          <w:szCs w:val="28"/>
          <w:lang w:val="vi-VN"/>
        </w:rPr>
        <w:t xml:space="preserve"> và Trưởng </w:t>
      </w:r>
      <w:r w:rsidR="000729EE">
        <w:rPr>
          <w:sz w:val="28"/>
          <w:szCs w:val="28"/>
          <w:lang w:val="vi-VN"/>
        </w:rPr>
        <w:t>Ban kiểm soát</w:t>
      </w:r>
      <w:r w:rsidRPr="001329BF">
        <w:rPr>
          <w:sz w:val="28"/>
          <w:szCs w:val="28"/>
          <w:lang w:val="vi-VN"/>
        </w:rPr>
        <w:t xml:space="preserve"> tham gia các cuộc họp của Ban </w:t>
      </w:r>
      <w:r w:rsidR="000729EE">
        <w:rPr>
          <w:sz w:val="28"/>
          <w:szCs w:val="28"/>
          <w:lang w:val="vi-VN"/>
        </w:rPr>
        <w:t>Tổng Giám đốc</w:t>
      </w:r>
      <w:r w:rsidRPr="001329BF">
        <w:rPr>
          <w:sz w:val="28"/>
          <w:szCs w:val="28"/>
          <w:lang w:val="vi-VN"/>
        </w:rPr>
        <w:t xml:space="preserve">. </w:t>
      </w:r>
      <w:r w:rsidRPr="000729EE">
        <w:rPr>
          <w:sz w:val="28"/>
          <w:szCs w:val="28"/>
          <w:lang w:val="vi-VN"/>
        </w:rPr>
        <w:t xml:space="preserve">Thư mời có đầy đủ nội dung cần thiết, được chuyển đến người được mời ít nhất 03 ngày </w:t>
      </w:r>
      <w:r w:rsidR="005C4785" w:rsidRPr="000729EE">
        <w:rPr>
          <w:sz w:val="28"/>
          <w:szCs w:val="28"/>
          <w:lang w:val="vi-VN"/>
        </w:rPr>
        <w:t xml:space="preserve">làm việc </w:t>
      </w:r>
      <w:r w:rsidRPr="000729EE">
        <w:rPr>
          <w:sz w:val="28"/>
          <w:szCs w:val="28"/>
          <w:lang w:val="vi-VN"/>
        </w:rPr>
        <w:t>trước cuộc họp. Tổng giám đốc sẽ có văn bản thông báo kết quả</w:t>
      </w:r>
      <w:r w:rsidRPr="001329BF">
        <w:rPr>
          <w:sz w:val="28"/>
          <w:szCs w:val="28"/>
          <w:lang w:val="vi-VN"/>
        </w:rPr>
        <w:t xml:space="preserve"> cuộc họp cho Chủ tịch </w:t>
      </w:r>
      <w:r w:rsidR="000729EE">
        <w:rPr>
          <w:sz w:val="28"/>
          <w:szCs w:val="28"/>
          <w:lang w:val="vi-VN"/>
        </w:rPr>
        <w:t>Hội đồng quản trị</w:t>
      </w:r>
      <w:r w:rsidRPr="001329BF">
        <w:rPr>
          <w:sz w:val="28"/>
          <w:szCs w:val="28"/>
          <w:lang w:val="vi-VN"/>
        </w:rPr>
        <w:t xml:space="preserve"> và Trưởng </w:t>
      </w:r>
      <w:r w:rsidR="000729EE">
        <w:rPr>
          <w:sz w:val="28"/>
          <w:szCs w:val="28"/>
          <w:lang w:val="vi-VN"/>
        </w:rPr>
        <w:t>Ban kiểm soát</w:t>
      </w:r>
      <w:r w:rsidRPr="001329BF">
        <w:rPr>
          <w:sz w:val="28"/>
          <w:szCs w:val="28"/>
          <w:lang w:val="vi-VN"/>
        </w:rPr>
        <w:t xml:space="preserve"> trong thời gian 07 ngày sau khi họp. </w:t>
      </w:r>
    </w:p>
    <w:p w:rsidR="00202578"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2.</w:t>
      </w:r>
      <w:r w:rsidR="00811E5E" w:rsidRPr="001329BF">
        <w:rPr>
          <w:rFonts w:ascii="Times New Roman" w:eastAsia="Times New Roman" w:hAnsi="Times New Roman" w:cs="Times New Roman"/>
          <w:sz w:val="28"/>
          <w:szCs w:val="28"/>
          <w:lang w:val="nl-NL"/>
        </w:rPr>
        <w:t> Thông báo nghị quyết, quyết định của Hội đồng quản trị cho Ban kiểm soát</w:t>
      </w:r>
      <w:r w:rsidRPr="001329BF">
        <w:rPr>
          <w:rFonts w:ascii="Times New Roman" w:eastAsia="Times New Roman" w:hAnsi="Times New Roman" w:cs="Times New Roman"/>
          <w:sz w:val="28"/>
          <w:szCs w:val="28"/>
          <w:lang w:val="nl-NL"/>
        </w:rPr>
        <w:t xml:space="preserve">, </w:t>
      </w:r>
      <w:r w:rsidR="00811E5E" w:rsidRPr="001329BF">
        <w:rPr>
          <w:rFonts w:ascii="Times New Roman" w:eastAsia="Times New Roman" w:hAnsi="Times New Roman" w:cs="Times New Roman"/>
          <w:sz w:val="28"/>
          <w:szCs w:val="28"/>
          <w:lang w:val="nl-NL"/>
        </w:rPr>
        <w:t>Tổng Giám đốc</w:t>
      </w:r>
      <w:r w:rsidRPr="001329BF">
        <w:rPr>
          <w:rFonts w:ascii="Times New Roman" w:eastAsia="Times New Roman" w:hAnsi="Times New Roman" w:cs="Times New Roman"/>
          <w:sz w:val="28"/>
          <w:szCs w:val="28"/>
          <w:lang w:val="nl-NL"/>
        </w:rPr>
        <w:t>:</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0729EE">
        <w:rPr>
          <w:rFonts w:ascii="Times New Roman" w:hAnsi="Times New Roman" w:cs="Times New Roman"/>
          <w:sz w:val="28"/>
          <w:szCs w:val="28"/>
          <w:lang w:val="nl-NL"/>
        </w:rPr>
        <w:t>Các văn bản</w:t>
      </w:r>
      <w:r w:rsidR="000729EE">
        <w:rPr>
          <w:rFonts w:ascii="Times New Roman" w:hAnsi="Times New Roman" w:cs="Times New Roman"/>
          <w:sz w:val="28"/>
          <w:szCs w:val="28"/>
          <w:lang w:val="nl-NL"/>
        </w:rPr>
        <w:t>,</w:t>
      </w:r>
      <w:r w:rsidRPr="000729EE">
        <w:rPr>
          <w:rFonts w:ascii="Times New Roman" w:hAnsi="Times New Roman" w:cs="Times New Roman"/>
          <w:sz w:val="28"/>
          <w:szCs w:val="28"/>
          <w:lang w:val="nl-NL"/>
        </w:rPr>
        <w:t xml:space="preserve"> nghị quyết </w:t>
      </w:r>
      <w:r w:rsidR="000729EE" w:rsidRPr="000729EE">
        <w:rPr>
          <w:rFonts w:ascii="Times New Roman" w:hAnsi="Times New Roman" w:cs="Times New Roman"/>
          <w:sz w:val="28"/>
          <w:szCs w:val="28"/>
          <w:lang w:val="nl-NL"/>
        </w:rPr>
        <w:t>Hội đồng quản trị</w:t>
      </w:r>
      <w:r w:rsidRPr="000729EE">
        <w:rPr>
          <w:rFonts w:ascii="Times New Roman" w:hAnsi="Times New Roman" w:cs="Times New Roman"/>
          <w:sz w:val="28"/>
          <w:szCs w:val="28"/>
          <w:lang w:val="nl-NL"/>
        </w:rPr>
        <w:t xml:space="preserve"> sẽ được chuyển đến Trưởng </w:t>
      </w:r>
      <w:r w:rsidR="000729EE" w:rsidRPr="000729EE">
        <w:rPr>
          <w:rFonts w:ascii="Times New Roman" w:hAnsi="Times New Roman" w:cs="Times New Roman"/>
          <w:sz w:val="28"/>
          <w:szCs w:val="28"/>
          <w:lang w:val="nl-NL"/>
        </w:rPr>
        <w:t>Ban kiểm soát</w:t>
      </w:r>
      <w:r w:rsidRPr="000729EE">
        <w:rPr>
          <w:rFonts w:ascii="Times New Roman" w:hAnsi="Times New Roman" w:cs="Times New Roman"/>
          <w:sz w:val="28"/>
          <w:szCs w:val="28"/>
          <w:lang w:val="nl-NL"/>
        </w:rPr>
        <w:t xml:space="preserve"> và </w:t>
      </w:r>
      <w:r w:rsidR="000729EE" w:rsidRPr="000729EE">
        <w:rPr>
          <w:rFonts w:ascii="Times New Roman" w:hAnsi="Times New Roman" w:cs="Times New Roman"/>
          <w:sz w:val="28"/>
          <w:szCs w:val="28"/>
          <w:lang w:val="nl-NL"/>
        </w:rPr>
        <w:t>Tổng Giám đốc</w:t>
      </w:r>
      <w:r w:rsidRPr="000729EE">
        <w:rPr>
          <w:rFonts w:ascii="Times New Roman" w:hAnsi="Times New Roman" w:cs="Times New Roman"/>
          <w:sz w:val="28"/>
          <w:szCs w:val="28"/>
          <w:lang w:val="nl-NL"/>
        </w:rPr>
        <w:t xml:space="preserve"> trong thời hạn 10 ngày sau khi họp.</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3.</w:t>
      </w:r>
      <w:r w:rsidR="00811E5E" w:rsidRPr="001329BF">
        <w:rPr>
          <w:rFonts w:ascii="Times New Roman" w:eastAsia="Times New Roman" w:hAnsi="Times New Roman" w:cs="Times New Roman"/>
          <w:sz w:val="28"/>
          <w:szCs w:val="28"/>
          <w:lang w:val="nl-NL"/>
        </w:rPr>
        <w:t xml:space="preserve"> Các trường hợp Tổng Giám đốc và Ban kiểm soát đề nghị triệu tập họp Hội đồng quản trị và những vấn đề c</w:t>
      </w:r>
      <w:r w:rsidR="005C4785">
        <w:rPr>
          <w:rFonts w:ascii="Times New Roman" w:eastAsia="Times New Roman" w:hAnsi="Times New Roman" w:cs="Times New Roman"/>
          <w:sz w:val="28"/>
          <w:szCs w:val="28"/>
          <w:lang w:val="nl-NL"/>
        </w:rPr>
        <w:t>ần xin ý kiến Hội đồng quản trị:</w:t>
      </w:r>
    </w:p>
    <w:p w:rsidR="00202578" w:rsidRPr="001329BF" w:rsidRDefault="00202578" w:rsidP="001329BF">
      <w:pPr>
        <w:spacing w:before="120" w:after="120" w:line="240" w:lineRule="auto"/>
        <w:ind w:right="30" w:firstLine="720"/>
        <w:jc w:val="both"/>
        <w:rPr>
          <w:rFonts w:ascii="Times New Roman" w:hAnsi="Times New Roman" w:cs="Times New Roman"/>
          <w:sz w:val="28"/>
          <w:szCs w:val="28"/>
          <w:lang w:val="nl-NL" w:eastAsia="vi-VN"/>
        </w:rPr>
      </w:pPr>
      <w:r w:rsidRPr="001329BF">
        <w:rPr>
          <w:rFonts w:ascii="Times New Roman" w:hAnsi="Times New Roman" w:cs="Times New Roman"/>
          <w:sz w:val="28"/>
          <w:szCs w:val="28"/>
          <w:lang w:val="nl-NL" w:eastAsia="vi-VN"/>
        </w:rPr>
        <w:t xml:space="preserve">a) Khi phát sinh các vấn đề liên quan đến hoạt động của Công ty thuộc thẩm quyền quyết định của </w:t>
      </w:r>
      <w:r w:rsidR="000729EE">
        <w:rPr>
          <w:rFonts w:ascii="Times New Roman" w:hAnsi="Times New Roman" w:cs="Times New Roman"/>
          <w:sz w:val="28"/>
          <w:szCs w:val="28"/>
          <w:lang w:val="nl-NL" w:eastAsia="vi-VN"/>
        </w:rPr>
        <w:t>Hội đồng quản trị</w:t>
      </w:r>
      <w:r w:rsidRPr="001329BF">
        <w:rPr>
          <w:rFonts w:ascii="Times New Roman" w:hAnsi="Times New Roman" w:cs="Times New Roman"/>
          <w:sz w:val="28"/>
          <w:szCs w:val="28"/>
          <w:lang w:val="nl-NL" w:eastAsia="vi-VN"/>
        </w:rPr>
        <w:t xml:space="preserve"> và </w:t>
      </w:r>
      <w:r w:rsidR="000729EE">
        <w:rPr>
          <w:rFonts w:ascii="Times New Roman" w:hAnsi="Times New Roman" w:cs="Times New Roman"/>
          <w:sz w:val="28"/>
          <w:szCs w:val="28"/>
          <w:lang w:val="nl-NL" w:eastAsia="vi-VN"/>
        </w:rPr>
        <w:t>Đại hội đồng cổ đông</w:t>
      </w:r>
      <w:r w:rsidRPr="001329BF">
        <w:rPr>
          <w:rFonts w:ascii="Times New Roman" w:hAnsi="Times New Roman" w:cs="Times New Roman"/>
          <w:sz w:val="28"/>
          <w:szCs w:val="28"/>
          <w:lang w:val="nl-NL" w:eastAsia="vi-VN"/>
        </w:rPr>
        <w:t xml:space="preserve">, </w:t>
      </w:r>
      <w:r w:rsidRPr="001329BF">
        <w:rPr>
          <w:rFonts w:ascii="Times New Roman" w:hAnsi="Times New Roman" w:cs="Times New Roman"/>
          <w:sz w:val="28"/>
          <w:szCs w:val="28"/>
          <w:lang w:val="vi-VN" w:eastAsia="vi-VN"/>
        </w:rPr>
        <w:t>Tổng giám đốc và Ban kiểm soát</w:t>
      </w:r>
      <w:r w:rsidRPr="001329BF">
        <w:rPr>
          <w:rFonts w:ascii="Times New Roman" w:hAnsi="Times New Roman" w:cs="Times New Roman"/>
          <w:sz w:val="28"/>
          <w:szCs w:val="28"/>
          <w:lang w:val="nl-NL" w:eastAsia="vi-VN"/>
        </w:rPr>
        <w:t xml:space="preserve"> có văn bản đề nghị Chủ tịch </w:t>
      </w:r>
      <w:r w:rsidR="000729EE">
        <w:rPr>
          <w:rFonts w:ascii="Times New Roman" w:hAnsi="Times New Roman" w:cs="Times New Roman"/>
          <w:sz w:val="28"/>
          <w:szCs w:val="28"/>
          <w:lang w:val="nl-NL" w:eastAsia="vi-VN"/>
        </w:rPr>
        <w:t>Hội đồng quản trị</w:t>
      </w:r>
      <w:r w:rsidRPr="001329BF">
        <w:rPr>
          <w:rFonts w:ascii="Times New Roman" w:hAnsi="Times New Roman" w:cs="Times New Roman"/>
          <w:sz w:val="28"/>
          <w:szCs w:val="28"/>
          <w:lang w:val="nl-NL" w:eastAsia="vi-VN"/>
        </w:rPr>
        <w:t xml:space="preserve"> triệu tập họp </w:t>
      </w:r>
      <w:r w:rsidR="000729EE">
        <w:rPr>
          <w:rFonts w:ascii="Times New Roman" w:hAnsi="Times New Roman" w:cs="Times New Roman"/>
          <w:sz w:val="28"/>
          <w:szCs w:val="28"/>
          <w:lang w:val="nl-NL" w:eastAsia="vi-VN"/>
        </w:rPr>
        <w:t>Hội đồng quản trị</w:t>
      </w:r>
      <w:r w:rsidRPr="001329BF">
        <w:rPr>
          <w:rFonts w:ascii="Times New Roman" w:hAnsi="Times New Roman" w:cs="Times New Roman"/>
          <w:sz w:val="28"/>
          <w:szCs w:val="28"/>
          <w:lang w:val="nl-NL" w:eastAsia="vi-VN"/>
        </w:rPr>
        <w:t xml:space="preserve"> để giải quyết.</w:t>
      </w:r>
    </w:p>
    <w:p w:rsidR="00202578" w:rsidRPr="001329BF" w:rsidRDefault="00202578" w:rsidP="001329BF">
      <w:pPr>
        <w:spacing w:before="120" w:after="120" w:line="240" w:lineRule="auto"/>
        <w:ind w:right="30" w:firstLine="720"/>
        <w:jc w:val="both"/>
        <w:rPr>
          <w:rFonts w:ascii="Times New Roman" w:hAnsi="Times New Roman" w:cs="Times New Roman"/>
          <w:sz w:val="28"/>
          <w:szCs w:val="28"/>
          <w:lang w:val="nl-NL" w:eastAsia="vi-VN"/>
        </w:rPr>
      </w:pPr>
      <w:r w:rsidRPr="001329BF">
        <w:rPr>
          <w:rFonts w:ascii="Times New Roman" w:hAnsi="Times New Roman" w:cs="Times New Roman"/>
          <w:sz w:val="28"/>
          <w:szCs w:val="28"/>
          <w:lang w:val="nl-NL" w:eastAsia="vi-VN"/>
        </w:rPr>
        <w:t xml:space="preserve">b) Những vấn đề </w:t>
      </w:r>
      <w:r w:rsidR="000729EE">
        <w:rPr>
          <w:rFonts w:ascii="Times New Roman" w:hAnsi="Times New Roman" w:cs="Times New Roman"/>
          <w:sz w:val="28"/>
          <w:szCs w:val="28"/>
          <w:lang w:val="nl-NL" w:eastAsia="vi-VN"/>
        </w:rPr>
        <w:t>Tổng Giám đốc</w:t>
      </w:r>
      <w:r w:rsidRPr="001329BF">
        <w:rPr>
          <w:rFonts w:ascii="Times New Roman" w:hAnsi="Times New Roman" w:cs="Times New Roman"/>
          <w:sz w:val="28"/>
          <w:szCs w:val="28"/>
          <w:lang w:val="nl-NL" w:eastAsia="vi-VN"/>
        </w:rPr>
        <w:t xml:space="preserve"> cần xin ý kiến </w:t>
      </w:r>
      <w:r w:rsidR="000729EE">
        <w:rPr>
          <w:rFonts w:ascii="Times New Roman" w:hAnsi="Times New Roman" w:cs="Times New Roman"/>
          <w:sz w:val="28"/>
          <w:szCs w:val="28"/>
          <w:lang w:val="nl-NL" w:eastAsia="vi-VN"/>
        </w:rPr>
        <w:t>Hội đồng quản trị</w:t>
      </w:r>
      <w:r w:rsidRPr="001329BF">
        <w:rPr>
          <w:rFonts w:ascii="Times New Roman" w:hAnsi="Times New Roman" w:cs="Times New Roman"/>
          <w:sz w:val="28"/>
          <w:szCs w:val="28"/>
          <w:lang w:val="nl-NL" w:eastAsia="vi-VN"/>
        </w:rPr>
        <w:t xml:space="preserve"> được qui định tại </w:t>
      </w:r>
      <w:r w:rsidRPr="000729EE">
        <w:rPr>
          <w:rFonts w:ascii="Times New Roman" w:hAnsi="Times New Roman" w:cs="Times New Roman"/>
          <w:sz w:val="28"/>
          <w:szCs w:val="28"/>
          <w:lang w:val="nl-NL" w:eastAsia="vi-VN"/>
        </w:rPr>
        <w:t xml:space="preserve">khoản </w:t>
      </w:r>
      <w:r w:rsidR="000729EE" w:rsidRPr="000729EE">
        <w:rPr>
          <w:rFonts w:ascii="Times New Roman" w:hAnsi="Times New Roman" w:cs="Times New Roman"/>
          <w:sz w:val="28"/>
          <w:szCs w:val="28"/>
          <w:lang w:val="nl-NL" w:eastAsia="vi-VN"/>
        </w:rPr>
        <w:t>4</w:t>
      </w:r>
      <w:r w:rsidRPr="000729EE">
        <w:rPr>
          <w:rFonts w:ascii="Times New Roman" w:hAnsi="Times New Roman" w:cs="Times New Roman"/>
          <w:sz w:val="28"/>
          <w:szCs w:val="28"/>
          <w:lang w:val="nl-NL" w:eastAsia="vi-VN"/>
        </w:rPr>
        <w:t xml:space="preserve"> Điều 35 Điều lệ Công ty.</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4.</w:t>
      </w:r>
      <w:r w:rsidR="00811E5E" w:rsidRPr="001329BF">
        <w:rPr>
          <w:rFonts w:ascii="Times New Roman" w:eastAsia="Times New Roman" w:hAnsi="Times New Roman" w:cs="Times New Roman"/>
          <w:sz w:val="28"/>
          <w:szCs w:val="28"/>
          <w:lang w:val="nl-NL"/>
        </w:rPr>
        <w:t xml:space="preserve"> Báo cáo của Tổng Giám đốc với Hội đồng quản trị về việc thực hiện </w:t>
      </w:r>
      <w:r w:rsidR="000729EE">
        <w:rPr>
          <w:rFonts w:ascii="Times New Roman" w:eastAsia="Times New Roman" w:hAnsi="Times New Roman" w:cs="Times New Roman"/>
          <w:sz w:val="28"/>
          <w:szCs w:val="28"/>
          <w:lang w:val="nl-NL"/>
        </w:rPr>
        <w:t>nhiệm vụ và quyền hạn được giao:</w:t>
      </w:r>
    </w:p>
    <w:p w:rsidR="00202578"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hAnsi="Times New Roman" w:cs="Times New Roman"/>
          <w:sz w:val="28"/>
          <w:szCs w:val="28"/>
          <w:lang w:val="nl-NL"/>
        </w:rPr>
        <w:t xml:space="preserve">Tổng giám đốc chịu trách nhiệm báo cáo bằng văn bản cho </w:t>
      </w:r>
      <w:r w:rsidR="000729EE">
        <w:rPr>
          <w:rFonts w:ascii="Times New Roman" w:hAnsi="Times New Roman" w:cs="Times New Roman"/>
          <w:sz w:val="28"/>
          <w:szCs w:val="28"/>
          <w:lang w:val="nl-NL"/>
        </w:rPr>
        <w:t>Hội đồng quản trị</w:t>
      </w:r>
      <w:r w:rsidRPr="001329BF">
        <w:rPr>
          <w:rFonts w:ascii="Times New Roman" w:hAnsi="Times New Roman" w:cs="Times New Roman"/>
          <w:sz w:val="28"/>
          <w:szCs w:val="28"/>
          <w:lang w:val="nl-NL"/>
        </w:rPr>
        <w:t xml:space="preserve"> và </w:t>
      </w:r>
      <w:r w:rsidR="000729EE">
        <w:rPr>
          <w:rFonts w:ascii="Times New Roman" w:hAnsi="Times New Roman" w:cs="Times New Roman"/>
          <w:sz w:val="28"/>
          <w:szCs w:val="28"/>
          <w:lang w:val="nl-NL"/>
        </w:rPr>
        <w:t>Đại hội đồng cổ đông</w:t>
      </w:r>
      <w:r w:rsidRPr="001329BF">
        <w:rPr>
          <w:rFonts w:ascii="Times New Roman" w:hAnsi="Times New Roman" w:cs="Times New Roman"/>
          <w:sz w:val="28"/>
          <w:szCs w:val="28"/>
          <w:lang w:val="nl-NL"/>
        </w:rPr>
        <w:t xml:space="preserve"> về việc thực hiện nhiệm vụ và quyền hạn được giao, theo định kỳ (quí, 6 tháng, năm) hoặc khi có yêu cầu.</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5.</w:t>
      </w:r>
      <w:r w:rsidR="00811E5E" w:rsidRPr="001329BF">
        <w:rPr>
          <w:rFonts w:ascii="Times New Roman" w:eastAsia="Times New Roman" w:hAnsi="Times New Roman" w:cs="Times New Roman"/>
          <w:sz w:val="28"/>
          <w:szCs w:val="28"/>
          <w:lang w:val="nl-NL"/>
        </w:rPr>
        <w:t> Kiểm điểm việc thực hiện nghị quyết và các vấn đề ủy quyền khác của Hội đồng</w:t>
      </w:r>
      <w:r w:rsidR="000729EE">
        <w:rPr>
          <w:rFonts w:ascii="Times New Roman" w:eastAsia="Times New Roman" w:hAnsi="Times New Roman" w:cs="Times New Roman"/>
          <w:sz w:val="28"/>
          <w:szCs w:val="28"/>
          <w:lang w:val="nl-NL"/>
        </w:rPr>
        <w:t xml:space="preserve"> quản trị đối với Tổng Giám đốc:</w:t>
      </w:r>
    </w:p>
    <w:p w:rsidR="00202578" w:rsidRPr="001329BF" w:rsidRDefault="00202578" w:rsidP="001329BF">
      <w:pPr>
        <w:pStyle w:val="CM8"/>
        <w:spacing w:before="120" w:after="120" w:line="240" w:lineRule="auto"/>
        <w:ind w:firstLine="720"/>
        <w:jc w:val="both"/>
        <w:rPr>
          <w:sz w:val="28"/>
          <w:szCs w:val="28"/>
          <w:lang w:val="nl-NL"/>
        </w:rPr>
      </w:pPr>
      <w:r w:rsidRPr="001329BF">
        <w:rPr>
          <w:sz w:val="28"/>
          <w:szCs w:val="28"/>
          <w:lang w:val="nl-NL"/>
        </w:rPr>
        <w:t xml:space="preserve">a) Theo định kỳ (quí, 6 tháng, năm), </w:t>
      </w:r>
      <w:r w:rsidR="000729EE">
        <w:rPr>
          <w:sz w:val="28"/>
          <w:szCs w:val="28"/>
          <w:lang w:val="nl-NL"/>
        </w:rPr>
        <w:t>Tổng Giám đốc</w:t>
      </w:r>
      <w:r w:rsidRPr="001329BF">
        <w:rPr>
          <w:sz w:val="28"/>
          <w:szCs w:val="28"/>
          <w:lang w:val="nl-NL"/>
        </w:rPr>
        <w:t xml:space="preserve"> phải tổ chức họp Ban </w:t>
      </w:r>
      <w:r w:rsidR="000729EE">
        <w:rPr>
          <w:sz w:val="28"/>
          <w:szCs w:val="28"/>
          <w:lang w:val="nl-NL"/>
        </w:rPr>
        <w:t>Tổng Giám đốc</w:t>
      </w:r>
      <w:r w:rsidRPr="001329BF">
        <w:rPr>
          <w:sz w:val="28"/>
          <w:szCs w:val="28"/>
          <w:lang w:val="nl-NL"/>
        </w:rPr>
        <w:t xml:space="preserve"> để kiểm điểm, đánh giá việc thực hiện các nghị quyết của </w:t>
      </w:r>
      <w:r w:rsidR="000729EE">
        <w:rPr>
          <w:sz w:val="28"/>
          <w:szCs w:val="28"/>
          <w:lang w:val="nl-NL"/>
        </w:rPr>
        <w:t>Hội đồng quản trị;</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b) Biên bản họp phải lưu trữ, làm cơ sở trích dẫn, đưa thông tin vào các báo cáo của Ban </w:t>
      </w:r>
      <w:r w:rsidR="000729EE">
        <w:rPr>
          <w:sz w:val="28"/>
          <w:szCs w:val="28"/>
          <w:lang w:val="nl-NL"/>
        </w:rPr>
        <w:t>Tổng Giám đốc</w:t>
      </w:r>
      <w:r w:rsidRPr="001329BF">
        <w:rPr>
          <w:sz w:val="28"/>
          <w:szCs w:val="28"/>
          <w:lang w:val="nl-NL"/>
        </w:rPr>
        <w:t xml:space="preserve">. </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6.</w:t>
      </w:r>
      <w:r w:rsidR="00811E5E" w:rsidRPr="001329BF">
        <w:rPr>
          <w:rFonts w:ascii="Times New Roman" w:eastAsia="Times New Roman" w:hAnsi="Times New Roman" w:cs="Times New Roman"/>
          <w:sz w:val="28"/>
          <w:szCs w:val="28"/>
          <w:lang w:val="nl-NL"/>
        </w:rPr>
        <w:t xml:space="preserve"> Các vấn đề Tổng Giám đốc phải báo cáo, cung cấp thông tin và cách thức thông báo cho Hội đồng quản trị, Ban kiểm soát;</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a) Kết quả thực hiện các nghị quyết của </w:t>
      </w:r>
      <w:r w:rsidR="000729EE">
        <w:rPr>
          <w:sz w:val="28"/>
          <w:szCs w:val="28"/>
          <w:lang w:val="nl-NL"/>
        </w:rPr>
        <w:t>Hội đồng quản trị</w:t>
      </w:r>
      <w:r w:rsidRPr="001329BF">
        <w:rPr>
          <w:sz w:val="28"/>
          <w:szCs w:val="28"/>
          <w:lang w:val="nl-NL"/>
        </w:rPr>
        <w:t xml:space="preserve">; kế hoạch hoạt động </w:t>
      </w:r>
      <w:r w:rsidR="00B140F3">
        <w:rPr>
          <w:sz w:val="28"/>
          <w:szCs w:val="28"/>
          <w:lang w:val="nl-NL"/>
        </w:rPr>
        <w:t>sản xuất kinh doanh</w:t>
      </w:r>
      <w:r w:rsidRPr="001329BF">
        <w:rPr>
          <w:sz w:val="28"/>
          <w:szCs w:val="28"/>
          <w:lang w:val="nl-NL"/>
        </w:rPr>
        <w:t xml:space="preserve"> và đầu tư hàng năm đã được </w:t>
      </w:r>
      <w:r w:rsidR="000729EE">
        <w:rPr>
          <w:sz w:val="28"/>
          <w:szCs w:val="28"/>
          <w:lang w:val="nl-NL"/>
        </w:rPr>
        <w:t>Đại hội đồng cổ đông thông qua;</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b) Báo cáo họat động điều hành Công ty, trong đó có cung cấp chi tiết tình hình tổ chức và họat động của Công ty</w:t>
      </w:r>
      <w:r w:rsidR="000729EE">
        <w:rPr>
          <w:sz w:val="28"/>
          <w:szCs w:val="28"/>
          <w:lang w:val="nl-NL"/>
        </w:rPr>
        <w:t>;</w:t>
      </w:r>
      <w:r w:rsidRPr="001329BF">
        <w:rPr>
          <w:sz w:val="28"/>
          <w:szCs w:val="28"/>
          <w:lang w:val="nl-NL"/>
        </w:rPr>
        <w:t xml:space="preserve"> </w:t>
      </w:r>
    </w:p>
    <w:p w:rsidR="00202578" w:rsidRPr="001329BF" w:rsidRDefault="000729EE" w:rsidP="001329BF">
      <w:pPr>
        <w:pStyle w:val="CM21"/>
        <w:spacing w:before="120" w:after="120"/>
        <w:ind w:firstLine="720"/>
        <w:jc w:val="both"/>
        <w:rPr>
          <w:sz w:val="28"/>
          <w:szCs w:val="28"/>
          <w:lang w:val="nl-NL"/>
        </w:rPr>
      </w:pPr>
      <w:r>
        <w:rPr>
          <w:sz w:val="28"/>
          <w:szCs w:val="28"/>
          <w:lang w:val="nl-NL"/>
        </w:rPr>
        <w:t>c</w:t>
      </w:r>
      <w:r w:rsidR="00202578" w:rsidRPr="001329BF">
        <w:rPr>
          <w:sz w:val="28"/>
          <w:szCs w:val="28"/>
          <w:lang w:val="nl-NL"/>
        </w:rPr>
        <w:t xml:space="preserve">) Đề xuất những biện pháp nâng cao hoạt động và quản lý Công ty; </w:t>
      </w:r>
    </w:p>
    <w:p w:rsidR="00202578" w:rsidRPr="001329BF" w:rsidRDefault="00D269FD" w:rsidP="001329BF">
      <w:pPr>
        <w:pStyle w:val="CM21"/>
        <w:spacing w:before="120" w:after="120"/>
        <w:ind w:firstLine="720"/>
        <w:jc w:val="both"/>
        <w:rPr>
          <w:sz w:val="28"/>
          <w:szCs w:val="28"/>
          <w:lang w:val="nl-NL"/>
        </w:rPr>
      </w:pPr>
      <w:r>
        <w:rPr>
          <w:sz w:val="28"/>
          <w:szCs w:val="28"/>
          <w:lang w:val="nl-NL"/>
        </w:rPr>
        <w:t>d</w:t>
      </w:r>
      <w:r w:rsidR="00202578" w:rsidRPr="001329BF">
        <w:rPr>
          <w:sz w:val="28"/>
          <w:szCs w:val="28"/>
          <w:lang w:val="nl-NL"/>
        </w:rPr>
        <w:t xml:space="preserve">) Tất cả thông tin, báo cáo đều đựơc thực hiện bằng văn bản, do </w:t>
      </w:r>
      <w:r w:rsidR="000729EE">
        <w:rPr>
          <w:sz w:val="28"/>
          <w:szCs w:val="28"/>
          <w:lang w:val="nl-NL"/>
        </w:rPr>
        <w:t>Tổng Giám đốc</w:t>
      </w:r>
      <w:r w:rsidR="00202578" w:rsidRPr="001329BF">
        <w:rPr>
          <w:sz w:val="28"/>
          <w:szCs w:val="28"/>
          <w:lang w:val="nl-NL"/>
        </w:rPr>
        <w:t xml:space="preserve"> trực tiếp chuyển đến Chủ tịch </w:t>
      </w:r>
      <w:r w:rsidR="000729EE">
        <w:rPr>
          <w:sz w:val="28"/>
          <w:szCs w:val="28"/>
          <w:lang w:val="nl-NL"/>
        </w:rPr>
        <w:t>Hội đồng quản trị</w:t>
      </w:r>
      <w:r w:rsidR="00202578" w:rsidRPr="001329BF">
        <w:rPr>
          <w:sz w:val="28"/>
          <w:szCs w:val="28"/>
          <w:lang w:val="nl-NL"/>
        </w:rPr>
        <w:t xml:space="preserve"> và Trưởng </w:t>
      </w:r>
      <w:r w:rsidR="000729EE">
        <w:rPr>
          <w:sz w:val="28"/>
          <w:szCs w:val="28"/>
          <w:lang w:val="nl-NL"/>
        </w:rPr>
        <w:t>Ban kiểm soát</w:t>
      </w:r>
      <w:r w:rsidR="00202578" w:rsidRPr="001329BF">
        <w:rPr>
          <w:sz w:val="28"/>
          <w:szCs w:val="28"/>
          <w:lang w:val="nl-NL"/>
        </w:rPr>
        <w:t xml:space="preserve">. </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lastRenderedPageBreak/>
        <w:t>7.</w:t>
      </w:r>
      <w:r w:rsidR="00811E5E" w:rsidRPr="001329BF">
        <w:rPr>
          <w:rFonts w:ascii="Times New Roman" w:eastAsia="Times New Roman" w:hAnsi="Times New Roman" w:cs="Times New Roman"/>
          <w:sz w:val="28"/>
          <w:szCs w:val="28"/>
          <w:lang w:val="nl-NL"/>
        </w:rPr>
        <w:t xml:space="preserve"> Phối hợp hoạt động kiểm soát, điều hành, giám sát giữa các thành viên Hội đồng quản trị, các thành viên Ban kiểm soát và Tổng Giám đốc theo các nhiệm vụ cụ thể của các thành viên nêu trên.</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a) Các thành viên </w:t>
      </w:r>
      <w:r w:rsidR="000729EE">
        <w:rPr>
          <w:sz w:val="28"/>
          <w:szCs w:val="28"/>
          <w:lang w:val="nl-NL"/>
        </w:rPr>
        <w:t>Hội đồng quản trị</w:t>
      </w:r>
      <w:r w:rsidRPr="001329BF">
        <w:rPr>
          <w:sz w:val="28"/>
          <w:szCs w:val="28"/>
          <w:lang w:val="nl-NL"/>
        </w:rPr>
        <w:t xml:space="preserve">, </w:t>
      </w:r>
      <w:r w:rsidR="000729EE">
        <w:rPr>
          <w:sz w:val="28"/>
          <w:szCs w:val="28"/>
          <w:lang w:val="nl-NL"/>
        </w:rPr>
        <w:t>Ban kiểm soát</w:t>
      </w:r>
      <w:r w:rsidRPr="001329BF">
        <w:rPr>
          <w:sz w:val="28"/>
          <w:szCs w:val="28"/>
          <w:lang w:val="nl-NL"/>
        </w:rPr>
        <w:t xml:space="preserve">, </w:t>
      </w:r>
      <w:r w:rsidR="000729EE">
        <w:rPr>
          <w:sz w:val="28"/>
          <w:szCs w:val="28"/>
          <w:lang w:val="nl-NL"/>
        </w:rPr>
        <w:t>Tổng Giám đốc</w:t>
      </w:r>
      <w:r w:rsidRPr="001329BF">
        <w:rPr>
          <w:sz w:val="28"/>
          <w:szCs w:val="28"/>
          <w:lang w:val="nl-NL"/>
        </w:rPr>
        <w:t xml:space="preserve"> sẽ thường xuyên trao đổi trong công việc và cung cấp thông tin qua lại theo tinh thần hợp tác, hỗ trợ, tạo thuận lợi cho nhau làm việc theo đúng điều lệ, qui chế làm việc và kế họach hành động chung. </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b) Các thành viên </w:t>
      </w:r>
      <w:r w:rsidR="000729EE">
        <w:rPr>
          <w:sz w:val="28"/>
          <w:szCs w:val="28"/>
          <w:lang w:val="nl-NL"/>
        </w:rPr>
        <w:t>Hội đồng quản trị</w:t>
      </w:r>
      <w:r w:rsidRPr="001329BF">
        <w:rPr>
          <w:sz w:val="28"/>
          <w:szCs w:val="28"/>
          <w:lang w:val="nl-NL"/>
        </w:rPr>
        <w:t xml:space="preserve">, </w:t>
      </w:r>
      <w:r w:rsidR="000729EE">
        <w:rPr>
          <w:sz w:val="28"/>
          <w:szCs w:val="28"/>
          <w:lang w:val="nl-NL"/>
        </w:rPr>
        <w:t>Ban kiểm soát</w:t>
      </w:r>
      <w:r w:rsidRPr="001329BF">
        <w:rPr>
          <w:sz w:val="28"/>
          <w:szCs w:val="28"/>
          <w:lang w:val="nl-NL"/>
        </w:rPr>
        <w:t xml:space="preserve">, </w:t>
      </w:r>
      <w:r w:rsidR="000729EE">
        <w:rPr>
          <w:sz w:val="28"/>
          <w:szCs w:val="28"/>
          <w:lang w:val="nl-NL"/>
        </w:rPr>
        <w:t>Tổng Giám đốc</w:t>
      </w:r>
      <w:r w:rsidRPr="001329BF">
        <w:rPr>
          <w:sz w:val="28"/>
          <w:szCs w:val="28"/>
          <w:lang w:val="nl-NL"/>
        </w:rPr>
        <w:t xml:space="preserve"> sẽ không can thiệp vào công việc điều hành theo hệ thống chức năng nhiệm vụ khác nhau của mỗi tổ chức. </w:t>
      </w:r>
    </w:p>
    <w:p w:rsidR="00202578" w:rsidRPr="001329BF" w:rsidRDefault="00202578" w:rsidP="001329BF">
      <w:pPr>
        <w:pStyle w:val="CM20"/>
        <w:spacing w:before="120" w:after="120"/>
        <w:ind w:firstLine="720"/>
        <w:jc w:val="both"/>
        <w:rPr>
          <w:sz w:val="28"/>
          <w:szCs w:val="28"/>
          <w:lang w:val="nl-NL"/>
        </w:rPr>
      </w:pPr>
      <w:r w:rsidRPr="001329BF">
        <w:rPr>
          <w:sz w:val="28"/>
          <w:szCs w:val="28"/>
          <w:lang w:val="nl-NL"/>
        </w:rPr>
        <w:t xml:space="preserve">c) Trường hợp cấp bách, các thành viên </w:t>
      </w:r>
      <w:r w:rsidR="000729EE">
        <w:rPr>
          <w:sz w:val="28"/>
          <w:szCs w:val="28"/>
          <w:lang w:val="nl-NL"/>
        </w:rPr>
        <w:t>Hội đồng quản trị</w:t>
      </w:r>
      <w:r w:rsidRPr="001329BF">
        <w:rPr>
          <w:sz w:val="28"/>
          <w:szCs w:val="28"/>
          <w:lang w:val="nl-NL"/>
        </w:rPr>
        <w:t xml:space="preserve">, </w:t>
      </w:r>
      <w:r w:rsidR="000729EE">
        <w:rPr>
          <w:sz w:val="28"/>
          <w:szCs w:val="28"/>
          <w:lang w:val="nl-NL"/>
        </w:rPr>
        <w:t>Ban kiểm soát</w:t>
      </w:r>
      <w:r w:rsidRPr="001329BF">
        <w:rPr>
          <w:sz w:val="28"/>
          <w:szCs w:val="28"/>
          <w:lang w:val="nl-NL"/>
        </w:rPr>
        <w:t xml:space="preserve">, </w:t>
      </w:r>
      <w:r w:rsidR="000729EE">
        <w:rPr>
          <w:sz w:val="28"/>
          <w:szCs w:val="28"/>
          <w:lang w:val="nl-NL"/>
        </w:rPr>
        <w:t>Tổng Giám đốc</w:t>
      </w:r>
      <w:r w:rsidRPr="001329BF">
        <w:rPr>
          <w:sz w:val="28"/>
          <w:szCs w:val="28"/>
          <w:lang w:val="nl-NL"/>
        </w:rPr>
        <w:t xml:space="preserve"> có thể thông tin ngay (bằng gặp gỡ, điện thọai, email) cho Chủ </w:t>
      </w:r>
      <w:r w:rsidR="00D269FD">
        <w:rPr>
          <w:sz w:val="28"/>
          <w:szCs w:val="28"/>
          <w:lang w:val="nl-NL"/>
        </w:rPr>
        <w:t>t</w:t>
      </w:r>
      <w:r w:rsidRPr="001329BF">
        <w:rPr>
          <w:sz w:val="28"/>
          <w:szCs w:val="28"/>
          <w:lang w:val="nl-NL"/>
        </w:rPr>
        <w:t xml:space="preserve">ịch </w:t>
      </w:r>
      <w:r w:rsidR="000729EE">
        <w:rPr>
          <w:sz w:val="28"/>
          <w:szCs w:val="28"/>
          <w:lang w:val="nl-NL"/>
        </w:rPr>
        <w:t>Hội đồng quản trị</w:t>
      </w:r>
      <w:r w:rsidRPr="001329BF">
        <w:rPr>
          <w:sz w:val="28"/>
          <w:szCs w:val="28"/>
          <w:lang w:val="nl-NL"/>
        </w:rPr>
        <w:t xml:space="preserve"> hay Trưởng </w:t>
      </w:r>
      <w:r w:rsidR="000729EE">
        <w:rPr>
          <w:sz w:val="28"/>
          <w:szCs w:val="28"/>
          <w:lang w:val="nl-NL"/>
        </w:rPr>
        <w:t>Ban kiểm soát</w:t>
      </w:r>
      <w:r w:rsidRPr="001329BF">
        <w:rPr>
          <w:sz w:val="28"/>
          <w:szCs w:val="28"/>
          <w:lang w:val="nl-NL"/>
        </w:rPr>
        <w:t xml:space="preserve"> hay </w:t>
      </w:r>
      <w:r w:rsidR="000729EE">
        <w:rPr>
          <w:sz w:val="28"/>
          <w:szCs w:val="28"/>
          <w:lang w:val="nl-NL"/>
        </w:rPr>
        <w:t>Tổng Giám đốc</w:t>
      </w:r>
      <w:r w:rsidRPr="001329BF">
        <w:rPr>
          <w:sz w:val="28"/>
          <w:szCs w:val="28"/>
          <w:lang w:val="nl-NL"/>
        </w:rPr>
        <w:t xml:space="preserve"> hay cả 3 người để được giải quyết. </w:t>
      </w:r>
    </w:p>
    <w:p w:rsidR="00811E5E" w:rsidRPr="001329BF" w:rsidRDefault="005E680A"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sz w:val="28"/>
          <w:szCs w:val="28"/>
          <w:lang w:val="nl-NL"/>
        </w:rPr>
        <w:t xml:space="preserve">Điều </w:t>
      </w:r>
      <w:r w:rsidR="00F46CA2">
        <w:rPr>
          <w:rFonts w:ascii="Times New Roman" w:eastAsia="Times New Roman" w:hAnsi="Times New Roman" w:cs="Times New Roman"/>
          <w:b/>
          <w:sz w:val="28"/>
          <w:szCs w:val="28"/>
          <w:lang w:val="nl-NL"/>
        </w:rPr>
        <w:t>2</w:t>
      </w:r>
      <w:r w:rsidR="00E34E13">
        <w:rPr>
          <w:rFonts w:ascii="Times New Roman" w:eastAsia="Times New Roman" w:hAnsi="Times New Roman" w:cs="Times New Roman"/>
          <w:b/>
          <w:sz w:val="28"/>
          <w:szCs w:val="28"/>
          <w:lang w:val="nl-NL"/>
        </w:rPr>
        <w:t>1</w:t>
      </w:r>
      <w:r w:rsidRPr="001329BF">
        <w:rPr>
          <w:rFonts w:ascii="Times New Roman" w:eastAsia="Times New Roman" w:hAnsi="Times New Roman" w:cs="Times New Roman"/>
          <w:b/>
          <w:sz w:val="28"/>
          <w:szCs w:val="28"/>
          <w:lang w:val="nl-NL"/>
        </w:rPr>
        <w:t>.</w:t>
      </w:r>
      <w:r w:rsidR="00811E5E" w:rsidRPr="001329BF">
        <w:rPr>
          <w:rFonts w:ascii="Times New Roman" w:eastAsia="Times New Roman" w:hAnsi="Times New Roman" w:cs="Times New Roman"/>
          <w:b/>
          <w:sz w:val="28"/>
          <w:szCs w:val="28"/>
          <w:lang w:val="nl-NL"/>
        </w:rPr>
        <w:t xml:space="preserve"> Quy định về đánh giá hàng năm đối với hoạt động khen thưởng và kỷ luật đối với thành viên Hội đồng quản trị, thành viên Ban kiểm soát, Tổng Giám đốc và các người điều hành doanh nghiệp khác</w:t>
      </w:r>
      <w:r w:rsidR="00811E5E" w:rsidRPr="001329BF">
        <w:rPr>
          <w:rFonts w:ascii="Times New Roman" w:eastAsia="Times New Roman" w:hAnsi="Times New Roman" w:cs="Times New Roman"/>
          <w:sz w:val="28"/>
          <w:szCs w:val="28"/>
          <w:lang w:val="nl-NL"/>
        </w:rPr>
        <w:t>;</w:t>
      </w:r>
    </w:p>
    <w:p w:rsidR="00202578" w:rsidRPr="00F46CA2" w:rsidRDefault="00202578" w:rsidP="001329BF">
      <w:pPr>
        <w:pStyle w:val="CM21"/>
        <w:spacing w:before="120" w:after="120"/>
        <w:ind w:firstLine="720"/>
        <w:jc w:val="both"/>
        <w:rPr>
          <w:sz w:val="28"/>
          <w:szCs w:val="28"/>
          <w:lang w:val="nl-NL"/>
        </w:rPr>
      </w:pPr>
      <w:r w:rsidRPr="00F46CA2">
        <w:rPr>
          <w:bCs/>
          <w:iCs/>
          <w:sz w:val="28"/>
          <w:szCs w:val="28"/>
          <w:lang w:val="nl-NL"/>
        </w:rPr>
        <w:t xml:space="preserve">1. Đối với thành viên </w:t>
      </w:r>
      <w:r w:rsidR="000729EE">
        <w:rPr>
          <w:bCs/>
          <w:iCs/>
          <w:sz w:val="28"/>
          <w:szCs w:val="28"/>
          <w:lang w:val="nl-NL"/>
        </w:rPr>
        <w:t>Hội đồng quản trị</w:t>
      </w:r>
    </w:p>
    <w:p w:rsidR="00202578" w:rsidRPr="001329BF" w:rsidRDefault="00202578" w:rsidP="001329BF">
      <w:pPr>
        <w:pStyle w:val="CM4"/>
        <w:spacing w:before="120" w:after="120" w:line="240" w:lineRule="auto"/>
        <w:ind w:firstLine="720"/>
        <w:jc w:val="both"/>
        <w:rPr>
          <w:sz w:val="28"/>
          <w:szCs w:val="28"/>
          <w:lang w:val="nl-NL"/>
        </w:rPr>
      </w:pPr>
      <w:r w:rsidRPr="001329BF">
        <w:rPr>
          <w:sz w:val="28"/>
          <w:szCs w:val="28"/>
          <w:lang w:val="nl-NL"/>
        </w:rPr>
        <w:t xml:space="preserve">a) Đánh giá: Hội đồng quản trị sẽ kiểm điểm đánh giá kết quả họat động của mỗi thành viên hàng năm, dựa theo chức năng nhiệm vụ do Điều lệ Công ty qui định và kết quả thực hiện kế họach hoạt động của </w:t>
      </w:r>
      <w:r w:rsidR="000729EE">
        <w:rPr>
          <w:sz w:val="28"/>
          <w:szCs w:val="28"/>
          <w:lang w:val="nl-NL"/>
        </w:rPr>
        <w:t>Hội đồng quản trị</w:t>
      </w:r>
      <w:r w:rsidRPr="001329BF">
        <w:rPr>
          <w:sz w:val="28"/>
          <w:szCs w:val="28"/>
          <w:lang w:val="nl-NL"/>
        </w:rPr>
        <w:t xml:space="preserve">. </w:t>
      </w:r>
    </w:p>
    <w:p w:rsidR="00202578" w:rsidRPr="00D269FD" w:rsidRDefault="00202578" w:rsidP="001329BF">
      <w:pPr>
        <w:pStyle w:val="CM4"/>
        <w:spacing w:before="120" w:after="120" w:line="240" w:lineRule="auto"/>
        <w:ind w:firstLine="720"/>
        <w:jc w:val="both"/>
        <w:rPr>
          <w:spacing w:val="-8"/>
          <w:sz w:val="28"/>
          <w:szCs w:val="28"/>
          <w:lang w:val="nl-NL"/>
        </w:rPr>
      </w:pPr>
      <w:r w:rsidRPr="00D269FD">
        <w:rPr>
          <w:spacing w:val="-8"/>
          <w:sz w:val="28"/>
          <w:szCs w:val="28"/>
          <w:lang w:val="nl-NL"/>
        </w:rPr>
        <w:t>b) Khen thưởng: Thực hiện theo Quy chế Thi đua - Khen thưởng của Công ty.</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c) Kỷ luật: các thành viên </w:t>
      </w:r>
      <w:r w:rsidR="000729EE">
        <w:rPr>
          <w:sz w:val="28"/>
          <w:szCs w:val="28"/>
          <w:lang w:val="nl-NL"/>
        </w:rPr>
        <w:t>Hội đồng quản trị</w:t>
      </w:r>
      <w:r w:rsidRPr="001329BF">
        <w:rPr>
          <w:sz w:val="28"/>
          <w:szCs w:val="28"/>
          <w:lang w:val="nl-NL"/>
        </w:rPr>
        <w:t xml:space="preserve"> có thể bị miễn nhiệm, bãi nhiệm trong các trường hợp đã được qui định trong Điều lệ Công ty. </w:t>
      </w:r>
    </w:p>
    <w:p w:rsidR="00202578" w:rsidRPr="00F46CA2" w:rsidRDefault="00202578" w:rsidP="001329BF">
      <w:pPr>
        <w:pStyle w:val="CM21"/>
        <w:spacing w:before="120" w:after="120"/>
        <w:ind w:firstLine="720"/>
        <w:jc w:val="both"/>
        <w:rPr>
          <w:sz w:val="28"/>
          <w:szCs w:val="28"/>
          <w:lang w:val="nl-NL"/>
        </w:rPr>
      </w:pPr>
      <w:r w:rsidRPr="00F46CA2">
        <w:rPr>
          <w:bCs/>
          <w:iCs/>
          <w:sz w:val="28"/>
          <w:szCs w:val="28"/>
          <w:lang w:val="nl-NL"/>
        </w:rPr>
        <w:t xml:space="preserve">2. Đối với Kiểm soát viên </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a) Đánh giá: Ban kiểm soát sẽ kiểm điểm đánh giá kết quả họat động của mỗi thành viên theo từng quí và hàng năm, dựa theo chức năng nhiệm vụ do Điều lệ Công ty qui định và kết quả thực hiện kế hoạch họat động của </w:t>
      </w:r>
      <w:r w:rsidR="000729EE">
        <w:rPr>
          <w:sz w:val="28"/>
          <w:szCs w:val="28"/>
          <w:lang w:val="nl-NL"/>
        </w:rPr>
        <w:t>Ban kiểm soát</w:t>
      </w:r>
      <w:r w:rsidRPr="001329BF">
        <w:rPr>
          <w:sz w:val="28"/>
          <w:szCs w:val="28"/>
          <w:lang w:val="nl-NL"/>
        </w:rPr>
        <w:t xml:space="preserve">. </w:t>
      </w:r>
    </w:p>
    <w:p w:rsidR="00202578" w:rsidRPr="00D269FD" w:rsidRDefault="00202578" w:rsidP="001329BF">
      <w:pPr>
        <w:pStyle w:val="CM21"/>
        <w:spacing w:before="120" w:after="120"/>
        <w:ind w:firstLine="720"/>
        <w:jc w:val="both"/>
        <w:rPr>
          <w:spacing w:val="-8"/>
          <w:sz w:val="28"/>
          <w:szCs w:val="28"/>
          <w:lang w:val="nl-NL"/>
        </w:rPr>
      </w:pPr>
      <w:r w:rsidRPr="00D269FD">
        <w:rPr>
          <w:spacing w:val="-8"/>
          <w:sz w:val="28"/>
          <w:szCs w:val="28"/>
          <w:lang w:val="nl-NL"/>
        </w:rPr>
        <w:t>b) Khen thưởng: Thực hiện theo Quy chế Thi đua - Khen thưởng của Công ty.</w:t>
      </w:r>
    </w:p>
    <w:p w:rsidR="00202578" w:rsidRPr="001329BF" w:rsidRDefault="00202578" w:rsidP="001329BF">
      <w:pPr>
        <w:pStyle w:val="CM4"/>
        <w:spacing w:before="120" w:after="120" w:line="240" w:lineRule="auto"/>
        <w:ind w:firstLine="720"/>
        <w:jc w:val="both"/>
        <w:rPr>
          <w:sz w:val="28"/>
          <w:szCs w:val="28"/>
          <w:lang w:val="nl-NL"/>
        </w:rPr>
      </w:pPr>
      <w:r w:rsidRPr="001329BF">
        <w:rPr>
          <w:sz w:val="28"/>
          <w:szCs w:val="28"/>
          <w:lang w:val="nl-NL"/>
        </w:rPr>
        <w:t xml:space="preserve">c) Kỷ luật: Các thành viên </w:t>
      </w:r>
      <w:r w:rsidR="000729EE">
        <w:rPr>
          <w:sz w:val="28"/>
          <w:szCs w:val="28"/>
          <w:lang w:val="nl-NL"/>
        </w:rPr>
        <w:t>Ban kiểm soát</w:t>
      </w:r>
      <w:r w:rsidRPr="001329BF">
        <w:rPr>
          <w:sz w:val="28"/>
          <w:szCs w:val="28"/>
          <w:lang w:val="nl-NL"/>
        </w:rPr>
        <w:t xml:space="preserve"> có thể bị miễn nhiệm, bãi nhiệm trong các trường hợp đã được qui định trong Điều lệ Công ty. </w:t>
      </w:r>
    </w:p>
    <w:p w:rsidR="00202578" w:rsidRPr="00F46CA2" w:rsidRDefault="00202578" w:rsidP="001329BF">
      <w:pPr>
        <w:pStyle w:val="CM4"/>
        <w:spacing w:before="120" w:after="120" w:line="240" w:lineRule="auto"/>
        <w:ind w:firstLine="720"/>
        <w:jc w:val="both"/>
        <w:rPr>
          <w:sz w:val="28"/>
          <w:szCs w:val="28"/>
          <w:lang w:val="nl-NL"/>
        </w:rPr>
      </w:pPr>
      <w:r w:rsidRPr="00F46CA2">
        <w:rPr>
          <w:bCs/>
          <w:iCs/>
          <w:sz w:val="28"/>
          <w:szCs w:val="28"/>
          <w:lang w:val="nl-NL"/>
        </w:rPr>
        <w:t xml:space="preserve">3. Đối với Tổng </w:t>
      </w:r>
      <w:r w:rsidR="005E680A" w:rsidRPr="00F46CA2">
        <w:rPr>
          <w:bCs/>
          <w:iCs/>
          <w:sz w:val="28"/>
          <w:szCs w:val="28"/>
          <w:lang w:val="nl-NL"/>
        </w:rPr>
        <w:t>G</w:t>
      </w:r>
      <w:r w:rsidRPr="00F46CA2">
        <w:rPr>
          <w:bCs/>
          <w:iCs/>
          <w:sz w:val="28"/>
          <w:szCs w:val="28"/>
          <w:lang w:val="nl-NL"/>
        </w:rPr>
        <w:t xml:space="preserve">iám đốc </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a) Đánh giá: Hội đồng quản trị sẽ đánh giá phẩm chất, năng lực và kết quả điều hành của </w:t>
      </w:r>
      <w:r w:rsidR="000729EE">
        <w:rPr>
          <w:sz w:val="28"/>
          <w:szCs w:val="28"/>
          <w:lang w:val="nl-NL"/>
        </w:rPr>
        <w:t>Tổng Giám đốc</w:t>
      </w:r>
      <w:r w:rsidRPr="001329BF">
        <w:rPr>
          <w:sz w:val="28"/>
          <w:szCs w:val="28"/>
          <w:lang w:val="nl-NL"/>
        </w:rPr>
        <w:t xml:space="preserve"> theo định kỳ 06 tháng và 01 năm, căn cứ vào kết quả hoạt động của Công ty và tham khảo ý kiến của Trưởng </w:t>
      </w:r>
      <w:r w:rsidR="000729EE">
        <w:rPr>
          <w:sz w:val="28"/>
          <w:szCs w:val="28"/>
          <w:lang w:val="nl-NL"/>
        </w:rPr>
        <w:t>Ban kiểm soát</w:t>
      </w:r>
      <w:r w:rsidRPr="001329BF">
        <w:rPr>
          <w:sz w:val="28"/>
          <w:szCs w:val="28"/>
          <w:lang w:val="nl-NL"/>
        </w:rPr>
        <w:t xml:space="preserve"> và những người điều hành khác. </w:t>
      </w:r>
    </w:p>
    <w:p w:rsidR="00202578" w:rsidRPr="00D269FD" w:rsidRDefault="00202578" w:rsidP="001329BF">
      <w:pPr>
        <w:pStyle w:val="CM21"/>
        <w:spacing w:before="120" w:after="120"/>
        <w:ind w:firstLine="720"/>
        <w:jc w:val="both"/>
        <w:rPr>
          <w:spacing w:val="-8"/>
          <w:sz w:val="28"/>
          <w:szCs w:val="28"/>
          <w:lang w:val="nl-NL"/>
        </w:rPr>
      </w:pPr>
      <w:r w:rsidRPr="00D269FD">
        <w:rPr>
          <w:spacing w:val="-8"/>
          <w:sz w:val="28"/>
          <w:szCs w:val="28"/>
          <w:lang w:val="nl-NL"/>
        </w:rPr>
        <w:t>b) Khen thưởng: Thực hiện theo Quy chế Thi đua - Khen thưởng của Công ty.</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c). Kỷ luật: Tổng giám đốc có thể bị miễn nhiệm, bãi nhiệm trong các trường hợp đã được qui định trong Điều lệ Công ty. </w:t>
      </w:r>
    </w:p>
    <w:p w:rsidR="00202578" w:rsidRPr="00F46CA2" w:rsidRDefault="00202578" w:rsidP="001329BF">
      <w:pPr>
        <w:pStyle w:val="CM21"/>
        <w:spacing w:before="120" w:after="120"/>
        <w:ind w:firstLine="720"/>
        <w:jc w:val="both"/>
        <w:rPr>
          <w:sz w:val="28"/>
          <w:szCs w:val="28"/>
          <w:lang w:val="nl-NL"/>
        </w:rPr>
      </w:pPr>
      <w:r w:rsidRPr="00F46CA2">
        <w:rPr>
          <w:bCs/>
          <w:iCs/>
          <w:sz w:val="28"/>
          <w:szCs w:val="28"/>
          <w:lang w:val="nl-NL"/>
        </w:rPr>
        <w:lastRenderedPageBreak/>
        <w:t xml:space="preserve">4. Đối với người điều hành doanh nghiệp khác </w:t>
      </w:r>
    </w:p>
    <w:p w:rsidR="00202578" w:rsidRPr="001329BF" w:rsidRDefault="00202578" w:rsidP="001329BF">
      <w:pPr>
        <w:pStyle w:val="CM4"/>
        <w:spacing w:before="120" w:after="120" w:line="240" w:lineRule="auto"/>
        <w:ind w:firstLine="720"/>
        <w:jc w:val="both"/>
        <w:rPr>
          <w:sz w:val="28"/>
          <w:szCs w:val="28"/>
          <w:lang w:val="nl-NL"/>
        </w:rPr>
      </w:pPr>
      <w:r w:rsidRPr="001329BF">
        <w:rPr>
          <w:sz w:val="28"/>
          <w:szCs w:val="28"/>
          <w:lang w:val="nl-NL"/>
        </w:rPr>
        <w:t xml:space="preserve">a) Đánh giá: Được thực hiện hàng tháng theo qui chế đánh giá chung đối với cán bộ quản lý. </w:t>
      </w:r>
    </w:p>
    <w:p w:rsidR="00202578" w:rsidRPr="00D269FD" w:rsidRDefault="00202578" w:rsidP="001329BF">
      <w:pPr>
        <w:pStyle w:val="CM21"/>
        <w:spacing w:before="120" w:after="120"/>
        <w:ind w:firstLine="720"/>
        <w:jc w:val="both"/>
        <w:rPr>
          <w:spacing w:val="-8"/>
          <w:sz w:val="28"/>
          <w:szCs w:val="28"/>
          <w:lang w:val="nl-NL"/>
        </w:rPr>
      </w:pPr>
      <w:r w:rsidRPr="00D269FD">
        <w:rPr>
          <w:spacing w:val="-8"/>
          <w:sz w:val="28"/>
          <w:szCs w:val="28"/>
          <w:lang w:val="nl-NL"/>
        </w:rPr>
        <w:t>b) Khen thưởng: Thực hiện theo Quy chế Thi đua - Khen thưởng của Công ty.</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c) Kỷ luật: </w:t>
      </w:r>
      <w:r w:rsidRPr="001329BF">
        <w:rPr>
          <w:bCs/>
          <w:iCs/>
          <w:sz w:val="28"/>
          <w:szCs w:val="28"/>
          <w:lang w:val="nl-NL"/>
        </w:rPr>
        <w:t>Người điều hành doanh nghiệp khác</w:t>
      </w:r>
      <w:r w:rsidRPr="001329BF">
        <w:rPr>
          <w:sz w:val="28"/>
          <w:szCs w:val="28"/>
          <w:lang w:val="nl-NL"/>
        </w:rPr>
        <w:t xml:space="preserve"> có thể bị miễn nhiệm, bãi nhiệm trong các trường hợp đã được qui định trong Điều lệ Công ty.</w:t>
      </w:r>
    </w:p>
    <w:p w:rsidR="00767CB1" w:rsidRPr="001329BF" w:rsidRDefault="005E680A" w:rsidP="001329BF">
      <w:pPr>
        <w:spacing w:before="120" w:after="120" w:line="240" w:lineRule="auto"/>
        <w:ind w:right="28" w:firstLine="720"/>
        <w:jc w:val="both"/>
        <w:rPr>
          <w:rFonts w:ascii="Times New Roman" w:hAnsi="Times New Roman" w:cs="Times New Roman"/>
          <w:b/>
          <w:sz w:val="28"/>
          <w:szCs w:val="28"/>
          <w:lang w:val="nl-NL" w:eastAsia="vi-VN"/>
        </w:rPr>
      </w:pPr>
      <w:r w:rsidRPr="001329BF">
        <w:rPr>
          <w:rFonts w:ascii="Times New Roman" w:hAnsi="Times New Roman" w:cs="Times New Roman"/>
          <w:b/>
          <w:sz w:val="28"/>
          <w:szCs w:val="28"/>
          <w:lang w:val="nl-NL" w:eastAsia="vi-VN"/>
        </w:rPr>
        <w:t xml:space="preserve">Điều </w:t>
      </w:r>
      <w:r w:rsidR="00F46CA2">
        <w:rPr>
          <w:rFonts w:ascii="Times New Roman" w:hAnsi="Times New Roman" w:cs="Times New Roman"/>
          <w:b/>
          <w:sz w:val="28"/>
          <w:szCs w:val="28"/>
          <w:lang w:val="nl-NL" w:eastAsia="vi-VN"/>
        </w:rPr>
        <w:t>2</w:t>
      </w:r>
      <w:r w:rsidR="00E34E13">
        <w:rPr>
          <w:rFonts w:ascii="Times New Roman" w:hAnsi="Times New Roman" w:cs="Times New Roman"/>
          <w:b/>
          <w:sz w:val="28"/>
          <w:szCs w:val="28"/>
          <w:lang w:val="nl-NL" w:eastAsia="vi-VN"/>
        </w:rPr>
        <w:t>2</w:t>
      </w:r>
      <w:r w:rsidR="00767CB1" w:rsidRPr="001329BF">
        <w:rPr>
          <w:rFonts w:ascii="Times New Roman" w:hAnsi="Times New Roman" w:cs="Times New Roman"/>
          <w:b/>
          <w:sz w:val="28"/>
          <w:szCs w:val="28"/>
          <w:lang w:val="nl-NL" w:eastAsia="vi-VN"/>
        </w:rPr>
        <w:t>.</w:t>
      </w:r>
      <w:r w:rsidR="00767CB1" w:rsidRPr="001329BF">
        <w:rPr>
          <w:rFonts w:ascii="Times New Roman" w:hAnsi="Times New Roman" w:cs="Times New Roman"/>
          <w:b/>
          <w:sz w:val="28"/>
          <w:szCs w:val="28"/>
          <w:lang w:val="vi-VN" w:eastAsia="vi-VN"/>
        </w:rPr>
        <w:t xml:space="preserve"> Lựa chọn, bổ nhiệm, miễn nhiệm Người phụ trách quản trị công ty</w:t>
      </w:r>
    </w:p>
    <w:p w:rsidR="00767CB1" w:rsidRPr="00F46CA2" w:rsidRDefault="00767CB1" w:rsidP="001329BF">
      <w:pPr>
        <w:spacing w:before="120" w:after="120" w:line="240" w:lineRule="auto"/>
        <w:ind w:right="28" w:firstLine="720"/>
        <w:jc w:val="both"/>
        <w:rPr>
          <w:rFonts w:ascii="Times New Roman" w:hAnsi="Times New Roman" w:cs="Times New Roman"/>
          <w:sz w:val="28"/>
          <w:szCs w:val="28"/>
          <w:lang w:val="vi-VN"/>
        </w:rPr>
      </w:pPr>
      <w:r w:rsidRPr="00F46CA2">
        <w:rPr>
          <w:rFonts w:ascii="Times New Roman" w:hAnsi="Times New Roman" w:cs="Times New Roman"/>
          <w:sz w:val="28"/>
          <w:szCs w:val="28"/>
          <w:lang w:val="nl-NL" w:eastAsia="vi-VN"/>
        </w:rPr>
        <w:t>1.</w:t>
      </w:r>
      <w:r w:rsidRPr="00F46CA2">
        <w:rPr>
          <w:rFonts w:ascii="Times New Roman" w:hAnsi="Times New Roman" w:cs="Times New Roman"/>
          <w:sz w:val="28"/>
          <w:szCs w:val="28"/>
          <w:lang w:val="vi-VN" w:eastAsia="vi-VN"/>
        </w:rPr>
        <w:t xml:space="preserve"> Hội đồng quản trị chỉ định ít nhất 01 người làm Người phụ trách quản trị công ty để hỗ trợ hoạt động quản trị công ty được tiến hành một cách có hiệu quả. Nhiệm kỳ của Người phụ trách quản trị công ty do Hội đồng quản trị quyết định, tối đa là 05 năm.</w:t>
      </w:r>
    </w:p>
    <w:p w:rsidR="00767CB1" w:rsidRPr="00F46CA2" w:rsidRDefault="00767CB1" w:rsidP="001329BF">
      <w:pPr>
        <w:spacing w:before="120" w:after="120" w:line="240" w:lineRule="auto"/>
        <w:ind w:right="28" w:firstLine="720"/>
        <w:jc w:val="both"/>
        <w:rPr>
          <w:rFonts w:ascii="Times New Roman" w:hAnsi="Times New Roman" w:cs="Times New Roman"/>
          <w:sz w:val="28"/>
          <w:szCs w:val="28"/>
          <w:lang w:val="vi-VN"/>
        </w:rPr>
      </w:pPr>
      <w:r w:rsidRPr="00F46CA2">
        <w:rPr>
          <w:rFonts w:ascii="Times New Roman" w:hAnsi="Times New Roman" w:cs="Times New Roman"/>
          <w:sz w:val="28"/>
          <w:szCs w:val="28"/>
          <w:lang w:val="vi-VN" w:eastAsia="vi-VN"/>
        </w:rPr>
        <w:t>2. Người phụ trách quản trị công ty phải đáp ứng các tiêu chuẩn sau:</w:t>
      </w:r>
    </w:p>
    <w:p w:rsidR="00767CB1" w:rsidRPr="001329BF" w:rsidRDefault="00767CB1" w:rsidP="001329BF">
      <w:pPr>
        <w:spacing w:before="120" w:after="120" w:line="240" w:lineRule="auto"/>
        <w:ind w:right="28"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a) Có hiểu biết về pháp luật;</w:t>
      </w:r>
    </w:p>
    <w:p w:rsidR="00767CB1" w:rsidRPr="001329BF" w:rsidRDefault="00767CB1" w:rsidP="001329BF">
      <w:pPr>
        <w:spacing w:before="120" w:after="120" w:line="240" w:lineRule="auto"/>
        <w:ind w:right="28"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b) Không được đồng thời làm việc cho công ty kiểm toán độc lập đang thực hiện kiểm toán các báo cáo tài chính của Công ty;</w:t>
      </w:r>
    </w:p>
    <w:p w:rsidR="00767CB1" w:rsidRPr="001329BF" w:rsidRDefault="00767CB1" w:rsidP="001329BF">
      <w:pPr>
        <w:spacing w:before="120" w:after="120" w:line="240" w:lineRule="auto"/>
        <w:ind w:right="28"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c) Các tiêu chuẩn khác theo quy định của pháp luật, Điều lệ Công ty và quyết định của Hội đồng quản trị.</w:t>
      </w:r>
    </w:p>
    <w:p w:rsidR="00767CB1" w:rsidRPr="00F46CA2" w:rsidRDefault="00767CB1" w:rsidP="001329BF">
      <w:pPr>
        <w:spacing w:before="120" w:after="120" w:line="240" w:lineRule="auto"/>
        <w:ind w:right="28" w:firstLine="720"/>
        <w:jc w:val="both"/>
        <w:rPr>
          <w:rFonts w:ascii="Times New Roman" w:hAnsi="Times New Roman" w:cs="Times New Roman"/>
          <w:sz w:val="28"/>
          <w:szCs w:val="28"/>
          <w:lang w:val="vi-VN"/>
        </w:rPr>
      </w:pPr>
      <w:r w:rsidRPr="00F46CA2">
        <w:rPr>
          <w:rFonts w:ascii="Times New Roman" w:hAnsi="Times New Roman" w:cs="Times New Roman"/>
          <w:sz w:val="28"/>
          <w:szCs w:val="28"/>
          <w:lang w:val="vi-VN" w:eastAsia="vi-VN"/>
        </w:rPr>
        <w:t xml:space="preserve">3. Người phụ trách quản trị công ty có các quyền và nghĩa vụ được qui định </w:t>
      </w:r>
      <w:r w:rsidRPr="00D269FD">
        <w:rPr>
          <w:rFonts w:ascii="Times New Roman" w:hAnsi="Times New Roman" w:cs="Times New Roman"/>
          <w:sz w:val="28"/>
          <w:szCs w:val="28"/>
          <w:lang w:val="vi-VN" w:eastAsia="vi-VN"/>
        </w:rPr>
        <w:t>tại khoản 4, Điều 32 Điều lệ Công ty.</w:t>
      </w:r>
    </w:p>
    <w:p w:rsidR="00767CB1" w:rsidRPr="00F46CA2" w:rsidRDefault="00767CB1" w:rsidP="001329BF">
      <w:pPr>
        <w:spacing w:before="120" w:after="120" w:line="240" w:lineRule="auto"/>
        <w:ind w:right="28" w:firstLine="720"/>
        <w:jc w:val="both"/>
        <w:rPr>
          <w:rFonts w:ascii="Times New Roman" w:hAnsi="Times New Roman" w:cs="Times New Roman"/>
          <w:sz w:val="28"/>
          <w:szCs w:val="28"/>
          <w:lang w:val="vi-VN"/>
        </w:rPr>
      </w:pPr>
      <w:r w:rsidRPr="00F46CA2">
        <w:rPr>
          <w:rFonts w:ascii="Times New Roman" w:hAnsi="Times New Roman" w:cs="Times New Roman"/>
          <w:sz w:val="28"/>
          <w:szCs w:val="28"/>
          <w:lang w:val="vi-VN" w:eastAsia="vi-VN"/>
        </w:rPr>
        <w:t xml:space="preserve">4. Hội đồng quản trị có thể bãi nhiệm Người phụ trách quản trị công ty khi cần nhưng không trái với các quy định pháp luật hiện hành về lao động. </w:t>
      </w:r>
    </w:p>
    <w:p w:rsidR="00767CB1" w:rsidRPr="00F46CA2" w:rsidRDefault="00767CB1" w:rsidP="001329BF">
      <w:pPr>
        <w:spacing w:before="120" w:after="120" w:line="240" w:lineRule="auto"/>
        <w:ind w:right="28" w:firstLine="720"/>
        <w:jc w:val="both"/>
        <w:rPr>
          <w:rFonts w:ascii="Times New Roman" w:hAnsi="Times New Roman" w:cs="Times New Roman"/>
          <w:color w:val="000000"/>
          <w:sz w:val="28"/>
          <w:szCs w:val="28"/>
          <w:lang w:val="vi-VN"/>
        </w:rPr>
      </w:pPr>
      <w:r w:rsidRPr="00F46CA2">
        <w:rPr>
          <w:rFonts w:ascii="Times New Roman" w:hAnsi="Times New Roman" w:cs="Times New Roman"/>
          <w:sz w:val="28"/>
          <w:szCs w:val="28"/>
          <w:lang w:val="vi-VN" w:eastAsia="vi-VN"/>
        </w:rPr>
        <w:t>5. Thông báo bổ nhiệm, miễn nhiệm Người phụ trách quản trị công ty được thực hiện theo qui định của</w:t>
      </w:r>
      <w:r w:rsidRPr="00F46CA2">
        <w:rPr>
          <w:rFonts w:ascii="Times New Roman" w:hAnsi="Times New Roman" w:cs="Times New Roman"/>
          <w:color w:val="000000"/>
          <w:sz w:val="28"/>
          <w:szCs w:val="28"/>
          <w:lang w:val="vi-VN"/>
        </w:rPr>
        <w:t xml:space="preserve"> pháp luật về chứng khoán và thị trường chứng khoán.</w:t>
      </w:r>
    </w:p>
    <w:p w:rsidR="00811E5E" w:rsidRPr="001329BF" w:rsidRDefault="00811E5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nl-NL"/>
        </w:rPr>
        <w:t>Điều</w:t>
      </w:r>
      <w:r w:rsidR="00F46CA2">
        <w:rPr>
          <w:rFonts w:ascii="Times New Roman" w:eastAsia="Times New Roman" w:hAnsi="Times New Roman" w:cs="Times New Roman"/>
          <w:b/>
          <w:bCs/>
          <w:sz w:val="28"/>
          <w:szCs w:val="28"/>
          <w:lang w:val="nl-NL"/>
        </w:rPr>
        <w:t xml:space="preserve"> 2</w:t>
      </w:r>
      <w:r w:rsidR="00E34E13">
        <w:rPr>
          <w:rFonts w:ascii="Times New Roman" w:eastAsia="Times New Roman" w:hAnsi="Times New Roman" w:cs="Times New Roman"/>
          <w:b/>
          <w:bCs/>
          <w:sz w:val="28"/>
          <w:szCs w:val="28"/>
          <w:lang w:val="nl-NL"/>
        </w:rPr>
        <w:t>3</w:t>
      </w:r>
      <w:r w:rsidRPr="001329BF">
        <w:rPr>
          <w:rFonts w:ascii="Times New Roman" w:eastAsia="Times New Roman" w:hAnsi="Times New Roman" w:cs="Times New Roman"/>
          <w:b/>
          <w:bCs/>
          <w:sz w:val="28"/>
          <w:szCs w:val="28"/>
          <w:lang w:val="nl-NL"/>
        </w:rPr>
        <w:t>. Hiệu lực thi hành</w:t>
      </w:r>
    </w:p>
    <w:p w:rsidR="00811E5E" w:rsidRPr="001329BF" w:rsidRDefault="00811E5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 xml:space="preserve">Quy chế nội bộ về quản trị công ty Công ty </w:t>
      </w:r>
      <w:r w:rsidR="005E680A" w:rsidRPr="001329BF">
        <w:rPr>
          <w:rFonts w:ascii="Times New Roman" w:eastAsia="Times New Roman" w:hAnsi="Times New Roman" w:cs="Times New Roman"/>
          <w:sz w:val="28"/>
          <w:szCs w:val="28"/>
          <w:lang w:val="nl-NL"/>
        </w:rPr>
        <w:t>C</w:t>
      </w:r>
      <w:r w:rsidRPr="001329BF">
        <w:rPr>
          <w:rFonts w:ascii="Times New Roman" w:eastAsia="Times New Roman" w:hAnsi="Times New Roman" w:cs="Times New Roman"/>
          <w:sz w:val="28"/>
          <w:szCs w:val="28"/>
          <w:lang w:val="nl-NL"/>
        </w:rPr>
        <w:t xml:space="preserve">ổ phần </w:t>
      </w:r>
      <w:r w:rsidR="005E680A" w:rsidRPr="001329BF">
        <w:rPr>
          <w:rFonts w:ascii="Times New Roman" w:eastAsia="Times New Roman" w:hAnsi="Times New Roman" w:cs="Times New Roman"/>
          <w:sz w:val="28"/>
          <w:szCs w:val="28"/>
          <w:lang w:val="nl-NL"/>
        </w:rPr>
        <w:t xml:space="preserve">Cơ Điện miền Trung gồm 06 chương, </w:t>
      </w:r>
      <w:r w:rsidR="00F46CA2">
        <w:rPr>
          <w:rFonts w:ascii="Times New Roman" w:eastAsia="Times New Roman" w:hAnsi="Times New Roman" w:cs="Times New Roman"/>
          <w:sz w:val="28"/>
          <w:szCs w:val="28"/>
          <w:lang w:val="nl-NL"/>
        </w:rPr>
        <w:t>2</w:t>
      </w:r>
      <w:r w:rsidR="00E34E13">
        <w:rPr>
          <w:rFonts w:ascii="Times New Roman" w:eastAsia="Times New Roman" w:hAnsi="Times New Roman" w:cs="Times New Roman"/>
          <w:sz w:val="28"/>
          <w:szCs w:val="28"/>
          <w:lang w:val="nl-NL"/>
        </w:rPr>
        <w:t>3</w:t>
      </w:r>
      <w:r w:rsidR="005E680A" w:rsidRPr="001329BF">
        <w:rPr>
          <w:rFonts w:ascii="Times New Roman" w:eastAsia="Times New Roman" w:hAnsi="Times New Roman" w:cs="Times New Roman"/>
          <w:sz w:val="28"/>
          <w:szCs w:val="28"/>
          <w:lang w:val="nl-NL"/>
        </w:rPr>
        <w:t xml:space="preserve"> điều</w:t>
      </w:r>
      <w:r w:rsidRPr="001329BF">
        <w:rPr>
          <w:rFonts w:ascii="Times New Roman" w:eastAsia="Times New Roman" w:hAnsi="Times New Roman" w:cs="Times New Roman"/>
          <w:sz w:val="28"/>
          <w:szCs w:val="28"/>
          <w:lang w:val="nl-NL"/>
        </w:rPr>
        <w:t xml:space="preserve"> và có hiệu lực thi hành kể từ ngày</w:t>
      </w:r>
      <w:r w:rsidR="005E680A" w:rsidRPr="001329BF">
        <w:rPr>
          <w:rFonts w:ascii="Times New Roman" w:eastAsia="Times New Roman" w:hAnsi="Times New Roman" w:cs="Times New Roman"/>
          <w:sz w:val="28"/>
          <w:szCs w:val="28"/>
          <w:lang w:val="nl-NL"/>
        </w:rPr>
        <w:t xml:space="preserve"> 21 </w:t>
      </w:r>
      <w:r w:rsidRPr="001329BF">
        <w:rPr>
          <w:rFonts w:ascii="Times New Roman" w:eastAsia="Times New Roman" w:hAnsi="Times New Roman" w:cs="Times New Roman"/>
          <w:sz w:val="28"/>
          <w:szCs w:val="28"/>
          <w:lang w:val="nl-NL"/>
        </w:rPr>
        <w:t>tháng</w:t>
      </w:r>
      <w:r w:rsidR="005E680A" w:rsidRPr="001329BF">
        <w:rPr>
          <w:rFonts w:ascii="Times New Roman" w:eastAsia="Times New Roman" w:hAnsi="Times New Roman" w:cs="Times New Roman"/>
          <w:sz w:val="28"/>
          <w:szCs w:val="28"/>
          <w:lang w:val="nl-NL"/>
        </w:rPr>
        <w:t xml:space="preserve"> 5 </w:t>
      </w:r>
      <w:r w:rsidRPr="001329BF">
        <w:rPr>
          <w:rFonts w:ascii="Times New Roman" w:eastAsia="Times New Roman" w:hAnsi="Times New Roman" w:cs="Times New Roman"/>
          <w:sz w:val="28"/>
          <w:szCs w:val="28"/>
          <w:lang w:val="nl-NL"/>
        </w:rPr>
        <w:t>năm</w:t>
      </w:r>
      <w:r w:rsidR="005E680A" w:rsidRPr="001329BF">
        <w:rPr>
          <w:rFonts w:ascii="Times New Roman" w:eastAsia="Times New Roman" w:hAnsi="Times New Roman" w:cs="Times New Roman"/>
          <w:sz w:val="28"/>
          <w:szCs w:val="28"/>
          <w:lang w:val="nl-NL"/>
        </w:rPr>
        <w:t xml:space="preserve"> 2021</w:t>
      </w:r>
    </w:p>
    <w:p w:rsidR="00811E5E" w:rsidRDefault="00811E5E" w:rsidP="00811E5E">
      <w:pPr>
        <w:snapToGrid w:val="0"/>
        <w:spacing w:after="0" w:line="240" w:lineRule="auto"/>
        <w:ind w:left="3960"/>
        <w:jc w:val="center"/>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 </w:t>
      </w:r>
    </w:p>
    <w:p w:rsidR="00D269FD" w:rsidRPr="001329BF" w:rsidRDefault="00D269FD" w:rsidP="00811E5E">
      <w:pPr>
        <w:snapToGrid w:val="0"/>
        <w:spacing w:after="0" w:line="240" w:lineRule="auto"/>
        <w:ind w:left="3960"/>
        <w:jc w:val="center"/>
        <w:rPr>
          <w:rFonts w:ascii="Times New Roman" w:eastAsia="Times New Roman" w:hAnsi="Times New Roman" w:cs="Times New Roman"/>
          <w:sz w:val="28"/>
          <w:szCs w:val="28"/>
          <w:lang w:val="nl-NL"/>
        </w:rPr>
      </w:pPr>
      <w:bookmarkStart w:id="3" w:name="_GoBack"/>
      <w:bookmarkEnd w:id="3"/>
    </w:p>
    <w:p w:rsidR="00811E5E" w:rsidRPr="001329BF" w:rsidRDefault="00811E5E" w:rsidP="00811E5E">
      <w:pPr>
        <w:snapToGrid w:val="0"/>
        <w:spacing w:after="0" w:line="240" w:lineRule="auto"/>
        <w:ind w:left="3960"/>
        <w:jc w:val="center"/>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nl-NL"/>
        </w:rPr>
        <w:t>TM. HỘI ĐỒNG QUẢN TRỊ</w:t>
      </w:r>
    </w:p>
    <w:p w:rsidR="00811E5E" w:rsidRPr="001329BF" w:rsidRDefault="00811E5E" w:rsidP="00811E5E">
      <w:pPr>
        <w:snapToGrid w:val="0"/>
        <w:spacing w:after="0" w:line="240" w:lineRule="auto"/>
        <w:ind w:left="3960"/>
        <w:jc w:val="center"/>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nl-NL"/>
        </w:rPr>
        <w:t>CHỦ TỊCH</w:t>
      </w:r>
    </w:p>
    <w:p w:rsidR="00811E5E" w:rsidRPr="001329BF" w:rsidRDefault="00811E5E" w:rsidP="00811E5E">
      <w:pPr>
        <w:snapToGrid w:val="0"/>
        <w:spacing w:after="0" w:line="240" w:lineRule="auto"/>
        <w:ind w:left="3960"/>
        <w:jc w:val="center"/>
        <w:rPr>
          <w:rFonts w:ascii="Times New Roman" w:eastAsia="Times New Roman" w:hAnsi="Times New Roman" w:cs="Times New Roman"/>
          <w:sz w:val="28"/>
          <w:szCs w:val="28"/>
          <w:lang w:val="nl-NL"/>
        </w:rPr>
      </w:pPr>
      <w:r w:rsidRPr="001329BF">
        <w:rPr>
          <w:rFonts w:ascii="Times New Roman" w:eastAsia="Times New Roman" w:hAnsi="Times New Roman" w:cs="Times New Roman"/>
          <w:i/>
          <w:iCs/>
          <w:sz w:val="28"/>
          <w:szCs w:val="28"/>
          <w:lang w:val="nl-NL"/>
        </w:rPr>
        <w:t>(Ký, ghi rõ họ tên và đóng dấu)</w:t>
      </w:r>
    </w:p>
    <w:p w:rsidR="0012564B" w:rsidRPr="001329BF" w:rsidRDefault="0012564B" w:rsidP="0012564B">
      <w:pPr>
        <w:snapToGrid w:val="0"/>
        <w:spacing w:after="0" w:line="240" w:lineRule="auto"/>
        <w:jc w:val="center"/>
        <w:rPr>
          <w:rFonts w:ascii="Times New Roman" w:eastAsia="Times New Roman" w:hAnsi="Times New Roman" w:cs="Times New Roman"/>
          <w:b/>
          <w:bCs/>
          <w:sz w:val="28"/>
          <w:szCs w:val="28"/>
          <w:lang w:val="nl-NL"/>
        </w:rPr>
      </w:pPr>
    </w:p>
    <w:sectPr w:rsidR="0012564B" w:rsidRPr="001329BF" w:rsidSect="00816D36">
      <w:pgSz w:w="11907" w:h="16839" w:code="9"/>
      <w:pgMar w:top="993" w:right="964" w:bottom="993" w:left="1531" w:header="720" w:footer="3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569" w:rsidRDefault="00F05569" w:rsidP="007F60BC">
      <w:pPr>
        <w:spacing w:after="0" w:line="240" w:lineRule="auto"/>
      </w:pPr>
      <w:r>
        <w:separator/>
      </w:r>
    </w:p>
  </w:endnote>
  <w:endnote w:type="continuationSeparator" w:id="0">
    <w:p w:rsidR="00F05569" w:rsidRDefault="00F05569" w:rsidP="007F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E" w:rsidRDefault="004E4831">
    <w:pPr>
      <w:pStyle w:val="Footer"/>
      <w:jc w:val="right"/>
    </w:pPr>
    <w:r>
      <w:fldChar w:fldCharType="begin"/>
    </w:r>
    <w:r>
      <w:instrText xml:space="preserve"> PAGE   \* MERGEFORMAT </w:instrText>
    </w:r>
    <w:r>
      <w:fldChar w:fldCharType="separate"/>
    </w:r>
    <w:r w:rsidR="00D269FD">
      <w:rPr>
        <w:noProof/>
      </w:rPr>
      <w:t>13</w:t>
    </w:r>
    <w:r>
      <w:rPr>
        <w:noProof/>
      </w:rPr>
      <w:fldChar w:fldCharType="end"/>
    </w:r>
  </w:p>
  <w:p w:rsidR="00495B8E" w:rsidRDefault="00F0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D4" w:rsidRDefault="00F05569">
    <w:pPr>
      <w:pStyle w:val="Footer"/>
      <w:jc w:val="right"/>
    </w:pPr>
  </w:p>
  <w:p w:rsidR="000F5FD4" w:rsidRPr="007D18F8" w:rsidRDefault="00F05569" w:rsidP="007D18F8">
    <w:pPr>
      <w:pStyle w:val="Footer"/>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569" w:rsidRDefault="00F05569" w:rsidP="007F60BC">
      <w:pPr>
        <w:spacing w:after="0" w:line="240" w:lineRule="auto"/>
      </w:pPr>
      <w:r>
        <w:separator/>
      </w:r>
    </w:p>
  </w:footnote>
  <w:footnote w:type="continuationSeparator" w:id="0">
    <w:p w:rsidR="00F05569" w:rsidRDefault="00F05569" w:rsidP="007F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F9B"/>
    <w:multiLevelType w:val="hybridMultilevel"/>
    <w:tmpl w:val="D1DC91E6"/>
    <w:lvl w:ilvl="0" w:tplc="295C12C6">
      <w:start w:val="1"/>
      <w:numFmt w:val="lowerLetter"/>
      <w:lvlText w:val="%1."/>
      <w:lvlJc w:val="left"/>
      <w:pPr>
        <w:tabs>
          <w:tab w:val="num" w:pos="1070"/>
        </w:tabs>
        <w:ind w:left="-1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96002"/>
    <w:multiLevelType w:val="hybridMultilevel"/>
    <w:tmpl w:val="B7BE87B6"/>
    <w:lvl w:ilvl="0" w:tplc="04090017">
      <w:start w:val="1"/>
      <w:numFmt w:val="lowerLetter"/>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667AC"/>
    <w:multiLevelType w:val="hybridMultilevel"/>
    <w:tmpl w:val="0DA84FCA"/>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7A36A3"/>
    <w:multiLevelType w:val="hybridMultilevel"/>
    <w:tmpl w:val="B6D8084E"/>
    <w:lvl w:ilvl="0" w:tplc="89E48504">
      <w:start w:val="1"/>
      <w:numFmt w:val="decimal"/>
      <w:lvlText w:val="%1."/>
      <w:lvlJc w:val="left"/>
      <w:pPr>
        <w:tabs>
          <w:tab w:val="num" w:pos="454"/>
        </w:tabs>
        <w:ind w:left="0" w:firstLine="680"/>
      </w:pPr>
      <w:rPr>
        <w:rFonts w:hint="default"/>
      </w:rPr>
    </w:lvl>
    <w:lvl w:ilvl="1" w:tplc="0406AF02">
      <w:start w:val="1"/>
      <w:numFmt w:val="lowerLetter"/>
      <w:lvlText w:val="%2."/>
      <w:lvlJc w:val="left"/>
      <w:pPr>
        <w:tabs>
          <w:tab w:val="num" w:pos="108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106D2A"/>
    <w:multiLevelType w:val="hybridMultilevel"/>
    <w:tmpl w:val="50F42A5C"/>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0E6C27"/>
    <w:multiLevelType w:val="hybridMultilevel"/>
    <w:tmpl w:val="220EEE3E"/>
    <w:lvl w:ilvl="0" w:tplc="3F027AB0">
      <w:start w:val="1"/>
      <w:numFmt w:val="low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9D92976"/>
    <w:multiLevelType w:val="hybridMultilevel"/>
    <w:tmpl w:val="A8B840CE"/>
    <w:lvl w:ilvl="0" w:tplc="593CBFC0">
      <w:start w:val="1"/>
      <w:numFmt w:val="decimal"/>
      <w:lvlText w:val="%1."/>
      <w:lvlJc w:val="left"/>
      <w:pPr>
        <w:tabs>
          <w:tab w:val="num" w:pos="1191"/>
        </w:tabs>
        <w:ind w:left="114" w:firstLine="737"/>
      </w:pPr>
      <w:rPr>
        <w:rFonts w:hint="default"/>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7">
    <w:nsid w:val="46E62BCA"/>
    <w:multiLevelType w:val="hybridMultilevel"/>
    <w:tmpl w:val="3A067996"/>
    <w:lvl w:ilvl="0" w:tplc="06564C8A">
      <w:start w:val="1"/>
      <w:numFmt w:val="decimal"/>
      <w:lvlText w:val="%1."/>
      <w:lvlJc w:val="left"/>
      <w:pPr>
        <w:tabs>
          <w:tab w:val="num" w:pos="1077"/>
        </w:tabs>
        <w:ind w:left="0" w:firstLine="737"/>
      </w:pPr>
      <w:rPr>
        <w:rFonts w:hint="default"/>
        <w:lang w:val="nl-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873681"/>
    <w:multiLevelType w:val="hybridMultilevel"/>
    <w:tmpl w:val="C932071A"/>
    <w:lvl w:ilvl="0" w:tplc="0406AF02">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EB583B"/>
    <w:multiLevelType w:val="hybridMultilevel"/>
    <w:tmpl w:val="049A07BE"/>
    <w:lvl w:ilvl="0" w:tplc="6770CC20">
      <w:start w:val="1"/>
      <w:numFmt w:val="decimal"/>
      <w:lvlText w:val="%1."/>
      <w:lvlJc w:val="left"/>
      <w:pPr>
        <w:tabs>
          <w:tab w:val="num" w:pos="1077"/>
        </w:tabs>
        <w:ind w:left="0" w:firstLine="737"/>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6A24F6"/>
    <w:multiLevelType w:val="hybridMultilevel"/>
    <w:tmpl w:val="3880DD5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D3430A"/>
    <w:multiLevelType w:val="hybridMultilevel"/>
    <w:tmpl w:val="C932071A"/>
    <w:lvl w:ilvl="0" w:tplc="0406AF02">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310932"/>
    <w:multiLevelType w:val="hybridMultilevel"/>
    <w:tmpl w:val="C932071A"/>
    <w:lvl w:ilvl="0" w:tplc="0406AF02">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5C173C"/>
    <w:multiLevelType w:val="hybridMultilevel"/>
    <w:tmpl w:val="A8B840C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B567AB"/>
    <w:multiLevelType w:val="hybridMultilevel"/>
    <w:tmpl w:val="C932071A"/>
    <w:lvl w:ilvl="0" w:tplc="0406AF02">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C87FB0"/>
    <w:multiLevelType w:val="hybridMultilevel"/>
    <w:tmpl w:val="B7302B4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AC7268"/>
    <w:multiLevelType w:val="hybridMultilevel"/>
    <w:tmpl w:val="B1989E04"/>
    <w:lvl w:ilvl="0" w:tplc="A3186486">
      <w:start w:val="1"/>
      <w:numFmt w:val="decimal"/>
      <w:lvlText w:val="%1."/>
      <w:lvlJc w:val="left"/>
      <w:pPr>
        <w:tabs>
          <w:tab w:val="num" w:pos="1050"/>
        </w:tabs>
        <w:ind w:left="-27"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5B0D87"/>
    <w:multiLevelType w:val="hybridMultilevel"/>
    <w:tmpl w:val="28DABCEA"/>
    <w:lvl w:ilvl="0" w:tplc="D7B27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7"/>
  </w:num>
  <w:num w:numId="3">
    <w:abstractNumId w:val="5"/>
  </w:num>
  <w:num w:numId="4">
    <w:abstractNumId w:val="3"/>
  </w:num>
  <w:num w:numId="5">
    <w:abstractNumId w:val="10"/>
  </w:num>
  <w:num w:numId="6">
    <w:abstractNumId w:val="15"/>
  </w:num>
  <w:num w:numId="7">
    <w:abstractNumId w:val="16"/>
  </w:num>
  <w:num w:numId="8">
    <w:abstractNumId w:val="4"/>
  </w:num>
  <w:num w:numId="9">
    <w:abstractNumId w:val="2"/>
  </w:num>
  <w:num w:numId="10">
    <w:abstractNumId w:val="0"/>
  </w:num>
  <w:num w:numId="11">
    <w:abstractNumId w:val="7"/>
  </w:num>
  <w:num w:numId="12">
    <w:abstractNumId w:val="1"/>
  </w:num>
  <w:num w:numId="13">
    <w:abstractNumId w:val="13"/>
  </w:num>
  <w:num w:numId="14">
    <w:abstractNumId w:val="8"/>
  </w:num>
  <w:num w:numId="15">
    <w:abstractNumId w:val="11"/>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52"/>
    <w:rsid w:val="00000464"/>
    <w:rsid w:val="0000100B"/>
    <w:rsid w:val="00001798"/>
    <w:rsid w:val="00002EE8"/>
    <w:rsid w:val="00005F38"/>
    <w:rsid w:val="0001038D"/>
    <w:rsid w:val="0001080B"/>
    <w:rsid w:val="00010A18"/>
    <w:rsid w:val="00010E75"/>
    <w:rsid w:val="000122AC"/>
    <w:rsid w:val="00012CAE"/>
    <w:rsid w:val="000159AC"/>
    <w:rsid w:val="00015E64"/>
    <w:rsid w:val="00017742"/>
    <w:rsid w:val="000178BD"/>
    <w:rsid w:val="00017B6A"/>
    <w:rsid w:val="00020550"/>
    <w:rsid w:val="000206E5"/>
    <w:rsid w:val="0002106E"/>
    <w:rsid w:val="00022C0E"/>
    <w:rsid w:val="000234D8"/>
    <w:rsid w:val="00023D93"/>
    <w:rsid w:val="00023E9D"/>
    <w:rsid w:val="00023FF0"/>
    <w:rsid w:val="00024237"/>
    <w:rsid w:val="00025D47"/>
    <w:rsid w:val="00025E17"/>
    <w:rsid w:val="00026E10"/>
    <w:rsid w:val="000270BB"/>
    <w:rsid w:val="00030FB5"/>
    <w:rsid w:val="000316D7"/>
    <w:rsid w:val="00031BAB"/>
    <w:rsid w:val="00034B13"/>
    <w:rsid w:val="00035C5E"/>
    <w:rsid w:val="000367E2"/>
    <w:rsid w:val="0004181F"/>
    <w:rsid w:val="00041D4B"/>
    <w:rsid w:val="00043A5B"/>
    <w:rsid w:val="0004409F"/>
    <w:rsid w:val="00044188"/>
    <w:rsid w:val="00044E95"/>
    <w:rsid w:val="00045F04"/>
    <w:rsid w:val="000516D3"/>
    <w:rsid w:val="00051E3A"/>
    <w:rsid w:val="00052D49"/>
    <w:rsid w:val="00054553"/>
    <w:rsid w:val="0005769C"/>
    <w:rsid w:val="0006101A"/>
    <w:rsid w:val="00061CD2"/>
    <w:rsid w:val="00065751"/>
    <w:rsid w:val="000660A2"/>
    <w:rsid w:val="0006771F"/>
    <w:rsid w:val="000729EE"/>
    <w:rsid w:val="000737B2"/>
    <w:rsid w:val="0007430D"/>
    <w:rsid w:val="0007512B"/>
    <w:rsid w:val="00075AA5"/>
    <w:rsid w:val="000766B0"/>
    <w:rsid w:val="00076B1E"/>
    <w:rsid w:val="0007747D"/>
    <w:rsid w:val="00077A00"/>
    <w:rsid w:val="00077AD2"/>
    <w:rsid w:val="00080BEB"/>
    <w:rsid w:val="00083AF3"/>
    <w:rsid w:val="0008417C"/>
    <w:rsid w:val="00085533"/>
    <w:rsid w:val="00086A2B"/>
    <w:rsid w:val="00086D10"/>
    <w:rsid w:val="00090817"/>
    <w:rsid w:val="000910DA"/>
    <w:rsid w:val="000914AB"/>
    <w:rsid w:val="00091621"/>
    <w:rsid w:val="00095CBF"/>
    <w:rsid w:val="00096891"/>
    <w:rsid w:val="00096BEF"/>
    <w:rsid w:val="00096C08"/>
    <w:rsid w:val="00096D03"/>
    <w:rsid w:val="0009703C"/>
    <w:rsid w:val="00097524"/>
    <w:rsid w:val="00097695"/>
    <w:rsid w:val="000977AE"/>
    <w:rsid w:val="000A370A"/>
    <w:rsid w:val="000A4950"/>
    <w:rsid w:val="000A4A37"/>
    <w:rsid w:val="000A4EB0"/>
    <w:rsid w:val="000A6215"/>
    <w:rsid w:val="000A6478"/>
    <w:rsid w:val="000A686A"/>
    <w:rsid w:val="000B0114"/>
    <w:rsid w:val="000B0732"/>
    <w:rsid w:val="000B0A8B"/>
    <w:rsid w:val="000B0F8E"/>
    <w:rsid w:val="000B2047"/>
    <w:rsid w:val="000B2420"/>
    <w:rsid w:val="000B4003"/>
    <w:rsid w:val="000B50CC"/>
    <w:rsid w:val="000B741E"/>
    <w:rsid w:val="000B799C"/>
    <w:rsid w:val="000B7BF7"/>
    <w:rsid w:val="000C0133"/>
    <w:rsid w:val="000C01C9"/>
    <w:rsid w:val="000C1737"/>
    <w:rsid w:val="000C3C65"/>
    <w:rsid w:val="000C49A1"/>
    <w:rsid w:val="000C4A14"/>
    <w:rsid w:val="000C59F6"/>
    <w:rsid w:val="000C6311"/>
    <w:rsid w:val="000C7AE9"/>
    <w:rsid w:val="000D10FF"/>
    <w:rsid w:val="000D15A4"/>
    <w:rsid w:val="000D1962"/>
    <w:rsid w:val="000D3075"/>
    <w:rsid w:val="000D356E"/>
    <w:rsid w:val="000D431F"/>
    <w:rsid w:val="000D4F98"/>
    <w:rsid w:val="000D6157"/>
    <w:rsid w:val="000D7A3C"/>
    <w:rsid w:val="000E0A23"/>
    <w:rsid w:val="000E0A89"/>
    <w:rsid w:val="000E120D"/>
    <w:rsid w:val="000E2403"/>
    <w:rsid w:val="000E4594"/>
    <w:rsid w:val="000E5267"/>
    <w:rsid w:val="000E5447"/>
    <w:rsid w:val="000E5A1E"/>
    <w:rsid w:val="000E6432"/>
    <w:rsid w:val="000F08EE"/>
    <w:rsid w:val="000F0DF0"/>
    <w:rsid w:val="000F38A5"/>
    <w:rsid w:val="000F39FD"/>
    <w:rsid w:val="000F4E23"/>
    <w:rsid w:val="000F629C"/>
    <w:rsid w:val="0010013E"/>
    <w:rsid w:val="001018C0"/>
    <w:rsid w:val="00101DAA"/>
    <w:rsid w:val="00102EA5"/>
    <w:rsid w:val="0010423E"/>
    <w:rsid w:val="00104A7F"/>
    <w:rsid w:val="00104D14"/>
    <w:rsid w:val="00105EBB"/>
    <w:rsid w:val="001069BF"/>
    <w:rsid w:val="00110265"/>
    <w:rsid w:val="001111F3"/>
    <w:rsid w:val="00111C9F"/>
    <w:rsid w:val="00111E99"/>
    <w:rsid w:val="00112AD7"/>
    <w:rsid w:val="0011392F"/>
    <w:rsid w:val="00113A8B"/>
    <w:rsid w:val="00114933"/>
    <w:rsid w:val="00116939"/>
    <w:rsid w:val="00116CD2"/>
    <w:rsid w:val="0011715E"/>
    <w:rsid w:val="0012367B"/>
    <w:rsid w:val="00123BEC"/>
    <w:rsid w:val="001250BE"/>
    <w:rsid w:val="00125108"/>
    <w:rsid w:val="0012564B"/>
    <w:rsid w:val="0012681F"/>
    <w:rsid w:val="00126C9D"/>
    <w:rsid w:val="001272E9"/>
    <w:rsid w:val="001321A6"/>
    <w:rsid w:val="001329BF"/>
    <w:rsid w:val="00134A3E"/>
    <w:rsid w:val="00135E69"/>
    <w:rsid w:val="00137F12"/>
    <w:rsid w:val="001416ED"/>
    <w:rsid w:val="00141D38"/>
    <w:rsid w:val="00143447"/>
    <w:rsid w:val="00143BEF"/>
    <w:rsid w:val="0014602B"/>
    <w:rsid w:val="00147492"/>
    <w:rsid w:val="00147527"/>
    <w:rsid w:val="00147B63"/>
    <w:rsid w:val="001503D5"/>
    <w:rsid w:val="00150EFC"/>
    <w:rsid w:val="0015159F"/>
    <w:rsid w:val="00151976"/>
    <w:rsid w:val="00153570"/>
    <w:rsid w:val="0015390E"/>
    <w:rsid w:val="001548C0"/>
    <w:rsid w:val="0015566C"/>
    <w:rsid w:val="0015765A"/>
    <w:rsid w:val="00160851"/>
    <w:rsid w:val="001615A8"/>
    <w:rsid w:val="00163A49"/>
    <w:rsid w:val="001651BE"/>
    <w:rsid w:val="00165FE9"/>
    <w:rsid w:val="00166AA3"/>
    <w:rsid w:val="00170682"/>
    <w:rsid w:val="00170B3E"/>
    <w:rsid w:val="00170CBD"/>
    <w:rsid w:val="001717F6"/>
    <w:rsid w:val="001725D0"/>
    <w:rsid w:val="001731D8"/>
    <w:rsid w:val="00173FF4"/>
    <w:rsid w:val="00174E7B"/>
    <w:rsid w:val="00175BD1"/>
    <w:rsid w:val="00176039"/>
    <w:rsid w:val="001769F6"/>
    <w:rsid w:val="00176A7F"/>
    <w:rsid w:val="00177747"/>
    <w:rsid w:val="00180603"/>
    <w:rsid w:val="00181651"/>
    <w:rsid w:val="00182FDE"/>
    <w:rsid w:val="001846FD"/>
    <w:rsid w:val="00185105"/>
    <w:rsid w:val="001903DF"/>
    <w:rsid w:val="0019202C"/>
    <w:rsid w:val="0019336B"/>
    <w:rsid w:val="00193A07"/>
    <w:rsid w:val="00194872"/>
    <w:rsid w:val="00195A19"/>
    <w:rsid w:val="00196C38"/>
    <w:rsid w:val="00197121"/>
    <w:rsid w:val="00197EB1"/>
    <w:rsid w:val="001A00F6"/>
    <w:rsid w:val="001A120C"/>
    <w:rsid w:val="001A27A3"/>
    <w:rsid w:val="001A2C5A"/>
    <w:rsid w:val="001A337E"/>
    <w:rsid w:val="001A524D"/>
    <w:rsid w:val="001A54E9"/>
    <w:rsid w:val="001A5FE7"/>
    <w:rsid w:val="001A7234"/>
    <w:rsid w:val="001B127D"/>
    <w:rsid w:val="001B21C0"/>
    <w:rsid w:val="001B4FE1"/>
    <w:rsid w:val="001B5952"/>
    <w:rsid w:val="001B66C8"/>
    <w:rsid w:val="001B6989"/>
    <w:rsid w:val="001B70D2"/>
    <w:rsid w:val="001C0C4F"/>
    <w:rsid w:val="001C11E2"/>
    <w:rsid w:val="001C1CD4"/>
    <w:rsid w:val="001C22CD"/>
    <w:rsid w:val="001C4DB4"/>
    <w:rsid w:val="001C5058"/>
    <w:rsid w:val="001D0810"/>
    <w:rsid w:val="001D1860"/>
    <w:rsid w:val="001D2E54"/>
    <w:rsid w:val="001D3604"/>
    <w:rsid w:val="001D5814"/>
    <w:rsid w:val="001D79AA"/>
    <w:rsid w:val="001E1C01"/>
    <w:rsid w:val="001E1C62"/>
    <w:rsid w:val="001E2631"/>
    <w:rsid w:val="001E40C8"/>
    <w:rsid w:val="001E4B56"/>
    <w:rsid w:val="001E5C2A"/>
    <w:rsid w:val="001E68A1"/>
    <w:rsid w:val="001E756B"/>
    <w:rsid w:val="001F075B"/>
    <w:rsid w:val="001F173E"/>
    <w:rsid w:val="001F1D7F"/>
    <w:rsid w:val="001F2872"/>
    <w:rsid w:val="001F28D3"/>
    <w:rsid w:val="001F480A"/>
    <w:rsid w:val="001F63E1"/>
    <w:rsid w:val="001F7044"/>
    <w:rsid w:val="00200209"/>
    <w:rsid w:val="0020141E"/>
    <w:rsid w:val="00201C4A"/>
    <w:rsid w:val="002020A9"/>
    <w:rsid w:val="00202578"/>
    <w:rsid w:val="00204A2F"/>
    <w:rsid w:val="00205420"/>
    <w:rsid w:val="00205475"/>
    <w:rsid w:val="00206782"/>
    <w:rsid w:val="00210485"/>
    <w:rsid w:val="002117FD"/>
    <w:rsid w:val="00211DB0"/>
    <w:rsid w:val="00212C43"/>
    <w:rsid w:val="00213735"/>
    <w:rsid w:val="00214BD2"/>
    <w:rsid w:val="0022015E"/>
    <w:rsid w:val="00221024"/>
    <w:rsid w:val="00221A11"/>
    <w:rsid w:val="00221DF2"/>
    <w:rsid w:val="002221A5"/>
    <w:rsid w:val="00222D25"/>
    <w:rsid w:val="002235FA"/>
    <w:rsid w:val="0022579D"/>
    <w:rsid w:val="00226177"/>
    <w:rsid w:val="00226467"/>
    <w:rsid w:val="0022668A"/>
    <w:rsid w:val="00226D86"/>
    <w:rsid w:val="0023208C"/>
    <w:rsid w:val="00232C00"/>
    <w:rsid w:val="00232D3E"/>
    <w:rsid w:val="0023440F"/>
    <w:rsid w:val="00234BFC"/>
    <w:rsid w:val="00234D4C"/>
    <w:rsid w:val="00235080"/>
    <w:rsid w:val="002361C3"/>
    <w:rsid w:val="002364C7"/>
    <w:rsid w:val="00237F98"/>
    <w:rsid w:val="00240461"/>
    <w:rsid w:val="002413C8"/>
    <w:rsid w:val="002414F5"/>
    <w:rsid w:val="00242348"/>
    <w:rsid w:val="00243AEC"/>
    <w:rsid w:val="002443A1"/>
    <w:rsid w:val="00244C14"/>
    <w:rsid w:val="00244CCD"/>
    <w:rsid w:val="0024520D"/>
    <w:rsid w:val="002452B7"/>
    <w:rsid w:val="00246414"/>
    <w:rsid w:val="00251D4A"/>
    <w:rsid w:val="002536C5"/>
    <w:rsid w:val="00254767"/>
    <w:rsid w:val="00254D79"/>
    <w:rsid w:val="00254E2B"/>
    <w:rsid w:val="00256859"/>
    <w:rsid w:val="00256B96"/>
    <w:rsid w:val="0025736D"/>
    <w:rsid w:val="0026125D"/>
    <w:rsid w:val="00262108"/>
    <w:rsid w:val="00262A97"/>
    <w:rsid w:val="002643E7"/>
    <w:rsid w:val="002651D7"/>
    <w:rsid w:val="00265257"/>
    <w:rsid w:val="002664EB"/>
    <w:rsid w:val="00266B42"/>
    <w:rsid w:val="00270979"/>
    <w:rsid w:val="00270A7C"/>
    <w:rsid w:val="0027458D"/>
    <w:rsid w:val="002756BA"/>
    <w:rsid w:val="00275FA1"/>
    <w:rsid w:val="00276650"/>
    <w:rsid w:val="00276EBF"/>
    <w:rsid w:val="00280140"/>
    <w:rsid w:val="00282D10"/>
    <w:rsid w:val="0028555A"/>
    <w:rsid w:val="002873FF"/>
    <w:rsid w:val="00287A4F"/>
    <w:rsid w:val="00290D80"/>
    <w:rsid w:val="00291E19"/>
    <w:rsid w:val="002922E4"/>
    <w:rsid w:val="002931F4"/>
    <w:rsid w:val="00296149"/>
    <w:rsid w:val="002A00B3"/>
    <w:rsid w:val="002A0FEA"/>
    <w:rsid w:val="002A2677"/>
    <w:rsid w:val="002A2967"/>
    <w:rsid w:val="002A5AA7"/>
    <w:rsid w:val="002A697D"/>
    <w:rsid w:val="002B0094"/>
    <w:rsid w:val="002B2141"/>
    <w:rsid w:val="002B27BF"/>
    <w:rsid w:val="002B48D0"/>
    <w:rsid w:val="002B5662"/>
    <w:rsid w:val="002B5950"/>
    <w:rsid w:val="002B6614"/>
    <w:rsid w:val="002B7C0D"/>
    <w:rsid w:val="002C0237"/>
    <w:rsid w:val="002C1EAF"/>
    <w:rsid w:val="002C28EA"/>
    <w:rsid w:val="002C370B"/>
    <w:rsid w:val="002C4AAC"/>
    <w:rsid w:val="002D0E26"/>
    <w:rsid w:val="002D13B4"/>
    <w:rsid w:val="002D18A9"/>
    <w:rsid w:val="002D236D"/>
    <w:rsid w:val="002D282A"/>
    <w:rsid w:val="002D3D50"/>
    <w:rsid w:val="002D434C"/>
    <w:rsid w:val="002D46E0"/>
    <w:rsid w:val="002D598A"/>
    <w:rsid w:val="002D5CFA"/>
    <w:rsid w:val="002D6B63"/>
    <w:rsid w:val="002D766A"/>
    <w:rsid w:val="002E1135"/>
    <w:rsid w:val="002E2113"/>
    <w:rsid w:val="002E2773"/>
    <w:rsid w:val="002E34AC"/>
    <w:rsid w:val="002E364F"/>
    <w:rsid w:val="002E4881"/>
    <w:rsid w:val="002E5C11"/>
    <w:rsid w:val="002F1E32"/>
    <w:rsid w:val="002F2BAA"/>
    <w:rsid w:val="002F2F23"/>
    <w:rsid w:val="002F2FF3"/>
    <w:rsid w:val="002F458E"/>
    <w:rsid w:val="00300F49"/>
    <w:rsid w:val="003044AE"/>
    <w:rsid w:val="00304C22"/>
    <w:rsid w:val="00311957"/>
    <w:rsid w:val="00311A20"/>
    <w:rsid w:val="00312806"/>
    <w:rsid w:val="00315F7A"/>
    <w:rsid w:val="00316276"/>
    <w:rsid w:val="003213F8"/>
    <w:rsid w:val="00321C10"/>
    <w:rsid w:val="00322D8F"/>
    <w:rsid w:val="003235B1"/>
    <w:rsid w:val="00324118"/>
    <w:rsid w:val="00324E76"/>
    <w:rsid w:val="00324F08"/>
    <w:rsid w:val="003250B3"/>
    <w:rsid w:val="00326DB5"/>
    <w:rsid w:val="0033066B"/>
    <w:rsid w:val="003309F2"/>
    <w:rsid w:val="00331E13"/>
    <w:rsid w:val="003326D9"/>
    <w:rsid w:val="00332B60"/>
    <w:rsid w:val="003334C7"/>
    <w:rsid w:val="00334741"/>
    <w:rsid w:val="00335AE2"/>
    <w:rsid w:val="003360A8"/>
    <w:rsid w:val="00341C2E"/>
    <w:rsid w:val="00341C7B"/>
    <w:rsid w:val="00344C5C"/>
    <w:rsid w:val="003458D1"/>
    <w:rsid w:val="00346236"/>
    <w:rsid w:val="00346379"/>
    <w:rsid w:val="0034750E"/>
    <w:rsid w:val="00347BFB"/>
    <w:rsid w:val="00351079"/>
    <w:rsid w:val="00352221"/>
    <w:rsid w:val="00354041"/>
    <w:rsid w:val="0035435A"/>
    <w:rsid w:val="003545FE"/>
    <w:rsid w:val="0035737D"/>
    <w:rsid w:val="00357CDF"/>
    <w:rsid w:val="003608F6"/>
    <w:rsid w:val="003609F4"/>
    <w:rsid w:val="00360B6C"/>
    <w:rsid w:val="00360F4C"/>
    <w:rsid w:val="003610FC"/>
    <w:rsid w:val="00361129"/>
    <w:rsid w:val="003615F5"/>
    <w:rsid w:val="00361F03"/>
    <w:rsid w:val="0036366E"/>
    <w:rsid w:val="0036429E"/>
    <w:rsid w:val="003643DE"/>
    <w:rsid w:val="0036570A"/>
    <w:rsid w:val="0036579F"/>
    <w:rsid w:val="003658FE"/>
    <w:rsid w:val="003661CE"/>
    <w:rsid w:val="003670B4"/>
    <w:rsid w:val="003708CA"/>
    <w:rsid w:val="00370F70"/>
    <w:rsid w:val="00371708"/>
    <w:rsid w:val="00371CF2"/>
    <w:rsid w:val="00371FC5"/>
    <w:rsid w:val="003739BF"/>
    <w:rsid w:val="00373EDE"/>
    <w:rsid w:val="003760BE"/>
    <w:rsid w:val="003772FE"/>
    <w:rsid w:val="00381282"/>
    <w:rsid w:val="00381BC9"/>
    <w:rsid w:val="00382D82"/>
    <w:rsid w:val="00383D4A"/>
    <w:rsid w:val="0038465C"/>
    <w:rsid w:val="00384F1C"/>
    <w:rsid w:val="003860EF"/>
    <w:rsid w:val="0039011C"/>
    <w:rsid w:val="00390812"/>
    <w:rsid w:val="00390EFA"/>
    <w:rsid w:val="00390F82"/>
    <w:rsid w:val="00393027"/>
    <w:rsid w:val="00394384"/>
    <w:rsid w:val="003946CF"/>
    <w:rsid w:val="0039487E"/>
    <w:rsid w:val="00395A50"/>
    <w:rsid w:val="00395BC0"/>
    <w:rsid w:val="003968D1"/>
    <w:rsid w:val="00397A19"/>
    <w:rsid w:val="003A0878"/>
    <w:rsid w:val="003A0D78"/>
    <w:rsid w:val="003A1F9A"/>
    <w:rsid w:val="003A2CCC"/>
    <w:rsid w:val="003A6836"/>
    <w:rsid w:val="003A73FC"/>
    <w:rsid w:val="003A755E"/>
    <w:rsid w:val="003A773F"/>
    <w:rsid w:val="003B00E2"/>
    <w:rsid w:val="003B04C4"/>
    <w:rsid w:val="003B1BCD"/>
    <w:rsid w:val="003B34CC"/>
    <w:rsid w:val="003C0FF6"/>
    <w:rsid w:val="003C1D41"/>
    <w:rsid w:val="003C223F"/>
    <w:rsid w:val="003C3F42"/>
    <w:rsid w:val="003C4079"/>
    <w:rsid w:val="003C418C"/>
    <w:rsid w:val="003C4AF9"/>
    <w:rsid w:val="003C64C8"/>
    <w:rsid w:val="003C6835"/>
    <w:rsid w:val="003C756C"/>
    <w:rsid w:val="003D033D"/>
    <w:rsid w:val="003D047D"/>
    <w:rsid w:val="003D33F2"/>
    <w:rsid w:val="003D4295"/>
    <w:rsid w:val="003D4815"/>
    <w:rsid w:val="003D4E76"/>
    <w:rsid w:val="003D6CAB"/>
    <w:rsid w:val="003D6E57"/>
    <w:rsid w:val="003D7CFD"/>
    <w:rsid w:val="003D7FF1"/>
    <w:rsid w:val="003E072C"/>
    <w:rsid w:val="003E1ACA"/>
    <w:rsid w:val="003E1EF9"/>
    <w:rsid w:val="003E23FA"/>
    <w:rsid w:val="003E4569"/>
    <w:rsid w:val="003E6AA7"/>
    <w:rsid w:val="003E7394"/>
    <w:rsid w:val="003F019F"/>
    <w:rsid w:val="003F0FBA"/>
    <w:rsid w:val="003F2D03"/>
    <w:rsid w:val="003F2F61"/>
    <w:rsid w:val="003F3A6B"/>
    <w:rsid w:val="003F3B31"/>
    <w:rsid w:val="003F46C7"/>
    <w:rsid w:val="003F4CCF"/>
    <w:rsid w:val="00403478"/>
    <w:rsid w:val="0040369E"/>
    <w:rsid w:val="004038BA"/>
    <w:rsid w:val="00404ADE"/>
    <w:rsid w:val="004069C5"/>
    <w:rsid w:val="00407885"/>
    <w:rsid w:val="00411CBD"/>
    <w:rsid w:val="00416343"/>
    <w:rsid w:val="00416892"/>
    <w:rsid w:val="00416E57"/>
    <w:rsid w:val="00416EEF"/>
    <w:rsid w:val="00417AD1"/>
    <w:rsid w:val="00420A91"/>
    <w:rsid w:val="00420F7D"/>
    <w:rsid w:val="0042136E"/>
    <w:rsid w:val="00421E46"/>
    <w:rsid w:val="00421EE4"/>
    <w:rsid w:val="004223C3"/>
    <w:rsid w:val="00425227"/>
    <w:rsid w:val="00425D05"/>
    <w:rsid w:val="00427885"/>
    <w:rsid w:val="00427A14"/>
    <w:rsid w:val="004301B1"/>
    <w:rsid w:val="00430831"/>
    <w:rsid w:val="004323F1"/>
    <w:rsid w:val="00432547"/>
    <w:rsid w:val="004329C3"/>
    <w:rsid w:val="00432B48"/>
    <w:rsid w:val="00432E51"/>
    <w:rsid w:val="004342D2"/>
    <w:rsid w:val="004346BF"/>
    <w:rsid w:val="00434B13"/>
    <w:rsid w:val="00434FBD"/>
    <w:rsid w:val="00436F2A"/>
    <w:rsid w:val="00437189"/>
    <w:rsid w:val="00441087"/>
    <w:rsid w:val="004426D7"/>
    <w:rsid w:val="004427C7"/>
    <w:rsid w:val="0044328B"/>
    <w:rsid w:val="00443D16"/>
    <w:rsid w:val="00443E28"/>
    <w:rsid w:val="00444344"/>
    <w:rsid w:val="00444C0B"/>
    <w:rsid w:val="00445BE1"/>
    <w:rsid w:val="00446281"/>
    <w:rsid w:val="00447EBC"/>
    <w:rsid w:val="00452B2A"/>
    <w:rsid w:val="00453294"/>
    <w:rsid w:val="0045491E"/>
    <w:rsid w:val="00454B74"/>
    <w:rsid w:val="00454F9F"/>
    <w:rsid w:val="004551BE"/>
    <w:rsid w:val="004564DE"/>
    <w:rsid w:val="00456CC8"/>
    <w:rsid w:val="004603BE"/>
    <w:rsid w:val="0046100A"/>
    <w:rsid w:val="0046150E"/>
    <w:rsid w:val="0046172B"/>
    <w:rsid w:val="004650E3"/>
    <w:rsid w:val="00465768"/>
    <w:rsid w:val="0046716C"/>
    <w:rsid w:val="0047338C"/>
    <w:rsid w:val="004742B4"/>
    <w:rsid w:val="00474B47"/>
    <w:rsid w:val="004750E6"/>
    <w:rsid w:val="00475AD3"/>
    <w:rsid w:val="00476CC3"/>
    <w:rsid w:val="0048137A"/>
    <w:rsid w:val="004869DB"/>
    <w:rsid w:val="00487109"/>
    <w:rsid w:val="00487BD9"/>
    <w:rsid w:val="00491341"/>
    <w:rsid w:val="0049135C"/>
    <w:rsid w:val="0049302A"/>
    <w:rsid w:val="00493A75"/>
    <w:rsid w:val="00494FFC"/>
    <w:rsid w:val="004A0724"/>
    <w:rsid w:val="004A0FAD"/>
    <w:rsid w:val="004A19E3"/>
    <w:rsid w:val="004A1C53"/>
    <w:rsid w:val="004A424D"/>
    <w:rsid w:val="004A4D52"/>
    <w:rsid w:val="004A54DE"/>
    <w:rsid w:val="004A551D"/>
    <w:rsid w:val="004A5D61"/>
    <w:rsid w:val="004A7DE4"/>
    <w:rsid w:val="004B10DF"/>
    <w:rsid w:val="004B14FB"/>
    <w:rsid w:val="004B16C8"/>
    <w:rsid w:val="004B2CBB"/>
    <w:rsid w:val="004B2FC7"/>
    <w:rsid w:val="004B3FCA"/>
    <w:rsid w:val="004B5520"/>
    <w:rsid w:val="004C02BF"/>
    <w:rsid w:val="004C033E"/>
    <w:rsid w:val="004C0360"/>
    <w:rsid w:val="004C0973"/>
    <w:rsid w:val="004C0F3B"/>
    <w:rsid w:val="004C1E1B"/>
    <w:rsid w:val="004C3BAE"/>
    <w:rsid w:val="004C6596"/>
    <w:rsid w:val="004C6ECE"/>
    <w:rsid w:val="004D00D4"/>
    <w:rsid w:val="004D0BE0"/>
    <w:rsid w:val="004D12F9"/>
    <w:rsid w:val="004D15F1"/>
    <w:rsid w:val="004D243F"/>
    <w:rsid w:val="004D395B"/>
    <w:rsid w:val="004D51C8"/>
    <w:rsid w:val="004D59FE"/>
    <w:rsid w:val="004D7FAE"/>
    <w:rsid w:val="004E0981"/>
    <w:rsid w:val="004E13FB"/>
    <w:rsid w:val="004E1EA6"/>
    <w:rsid w:val="004E3E0B"/>
    <w:rsid w:val="004E4831"/>
    <w:rsid w:val="004E4A2F"/>
    <w:rsid w:val="004E62E2"/>
    <w:rsid w:val="004F254F"/>
    <w:rsid w:val="004F2CB6"/>
    <w:rsid w:val="004F4ABD"/>
    <w:rsid w:val="004F4B37"/>
    <w:rsid w:val="004F5848"/>
    <w:rsid w:val="004F64AC"/>
    <w:rsid w:val="0050223D"/>
    <w:rsid w:val="005053C7"/>
    <w:rsid w:val="005079B5"/>
    <w:rsid w:val="0051027F"/>
    <w:rsid w:val="005106C2"/>
    <w:rsid w:val="00510C9E"/>
    <w:rsid w:val="00511F14"/>
    <w:rsid w:val="00512A12"/>
    <w:rsid w:val="0051455D"/>
    <w:rsid w:val="00516105"/>
    <w:rsid w:val="005202A3"/>
    <w:rsid w:val="00521D38"/>
    <w:rsid w:val="00522022"/>
    <w:rsid w:val="005228B1"/>
    <w:rsid w:val="00522E8B"/>
    <w:rsid w:val="00523226"/>
    <w:rsid w:val="005236CA"/>
    <w:rsid w:val="00524CFB"/>
    <w:rsid w:val="00526B29"/>
    <w:rsid w:val="00530287"/>
    <w:rsid w:val="00533672"/>
    <w:rsid w:val="00534ACF"/>
    <w:rsid w:val="005353C0"/>
    <w:rsid w:val="005354FE"/>
    <w:rsid w:val="005359CD"/>
    <w:rsid w:val="00535D6A"/>
    <w:rsid w:val="00535F4E"/>
    <w:rsid w:val="00537996"/>
    <w:rsid w:val="005401AC"/>
    <w:rsid w:val="005413C0"/>
    <w:rsid w:val="00542298"/>
    <w:rsid w:val="005424F4"/>
    <w:rsid w:val="00543F1F"/>
    <w:rsid w:val="00544649"/>
    <w:rsid w:val="005447EF"/>
    <w:rsid w:val="0054532A"/>
    <w:rsid w:val="00545995"/>
    <w:rsid w:val="00547029"/>
    <w:rsid w:val="00547615"/>
    <w:rsid w:val="00551758"/>
    <w:rsid w:val="00554D3A"/>
    <w:rsid w:val="00556A3B"/>
    <w:rsid w:val="00563DC0"/>
    <w:rsid w:val="0056612E"/>
    <w:rsid w:val="00566D08"/>
    <w:rsid w:val="00571174"/>
    <w:rsid w:val="005712FE"/>
    <w:rsid w:val="0057175F"/>
    <w:rsid w:val="0057355C"/>
    <w:rsid w:val="00573F3A"/>
    <w:rsid w:val="00576CF9"/>
    <w:rsid w:val="00577356"/>
    <w:rsid w:val="005813F9"/>
    <w:rsid w:val="00582A4B"/>
    <w:rsid w:val="00583786"/>
    <w:rsid w:val="0058393D"/>
    <w:rsid w:val="0058414F"/>
    <w:rsid w:val="00587119"/>
    <w:rsid w:val="005879A3"/>
    <w:rsid w:val="00587A94"/>
    <w:rsid w:val="005908A4"/>
    <w:rsid w:val="005944D1"/>
    <w:rsid w:val="005959EF"/>
    <w:rsid w:val="00595D55"/>
    <w:rsid w:val="00596BC6"/>
    <w:rsid w:val="005974F3"/>
    <w:rsid w:val="005A1CD5"/>
    <w:rsid w:val="005A2DF7"/>
    <w:rsid w:val="005A2E2C"/>
    <w:rsid w:val="005A2EF0"/>
    <w:rsid w:val="005A5824"/>
    <w:rsid w:val="005A7117"/>
    <w:rsid w:val="005B013A"/>
    <w:rsid w:val="005B0EB0"/>
    <w:rsid w:val="005B2ADE"/>
    <w:rsid w:val="005B30F9"/>
    <w:rsid w:val="005B3A29"/>
    <w:rsid w:val="005B5338"/>
    <w:rsid w:val="005B6DDA"/>
    <w:rsid w:val="005C04B3"/>
    <w:rsid w:val="005C1079"/>
    <w:rsid w:val="005C1709"/>
    <w:rsid w:val="005C429D"/>
    <w:rsid w:val="005C4785"/>
    <w:rsid w:val="005C4DD9"/>
    <w:rsid w:val="005C5F2F"/>
    <w:rsid w:val="005C6C47"/>
    <w:rsid w:val="005C6D96"/>
    <w:rsid w:val="005D36FC"/>
    <w:rsid w:val="005D5CA9"/>
    <w:rsid w:val="005D66E5"/>
    <w:rsid w:val="005D7094"/>
    <w:rsid w:val="005E00EB"/>
    <w:rsid w:val="005E0849"/>
    <w:rsid w:val="005E4C71"/>
    <w:rsid w:val="005E59F9"/>
    <w:rsid w:val="005E66CA"/>
    <w:rsid w:val="005E680A"/>
    <w:rsid w:val="005E6DB3"/>
    <w:rsid w:val="005E7131"/>
    <w:rsid w:val="005E786F"/>
    <w:rsid w:val="005F0836"/>
    <w:rsid w:val="005F0C93"/>
    <w:rsid w:val="005F1357"/>
    <w:rsid w:val="005F155E"/>
    <w:rsid w:val="005F279F"/>
    <w:rsid w:val="005F2FE9"/>
    <w:rsid w:val="005F510D"/>
    <w:rsid w:val="005F6A35"/>
    <w:rsid w:val="005F6F30"/>
    <w:rsid w:val="005F79AB"/>
    <w:rsid w:val="006001B2"/>
    <w:rsid w:val="0060103D"/>
    <w:rsid w:val="00601A0C"/>
    <w:rsid w:val="00601D66"/>
    <w:rsid w:val="00601E84"/>
    <w:rsid w:val="006029ED"/>
    <w:rsid w:val="00602F02"/>
    <w:rsid w:val="00605D6C"/>
    <w:rsid w:val="00606F33"/>
    <w:rsid w:val="0061065A"/>
    <w:rsid w:val="00612FB6"/>
    <w:rsid w:val="00617282"/>
    <w:rsid w:val="006173CD"/>
    <w:rsid w:val="006205B1"/>
    <w:rsid w:val="006206AE"/>
    <w:rsid w:val="006217FC"/>
    <w:rsid w:val="00622000"/>
    <w:rsid w:val="00624401"/>
    <w:rsid w:val="006256B3"/>
    <w:rsid w:val="00625795"/>
    <w:rsid w:val="006261AB"/>
    <w:rsid w:val="006269A0"/>
    <w:rsid w:val="006279D8"/>
    <w:rsid w:val="00634892"/>
    <w:rsid w:val="006365B2"/>
    <w:rsid w:val="00636749"/>
    <w:rsid w:val="006369B5"/>
    <w:rsid w:val="006369DA"/>
    <w:rsid w:val="00636D50"/>
    <w:rsid w:val="00637153"/>
    <w:rsid w:val="0064150B"/>
    <w:rsid w:val="00642410"/>
    <w:rsid w:val="0064353C"/>
    <w:rsid w:val="00643A85"/>
    <w:rsid w:val="0064693B"/>
    <w:rsid w:val="00647718"/>
    <w:rsid w:val="0065013D"/>
    <w:rsid w:val="00650415"/>
    <w:rsid w:val="00651B32"/>
    <w:rsid w:val="00652175"/>
    <w:rsid w:val="00653DE3"/>
    <w:rsid w:val="00653F5C"/>
    <w:rsid w:val="0065411F"/>
    <w:rsid w:val="00656A4F"/>
    <w:rsid w:val="006606EE"/>
    <w:rsid w:val="0066232D"/>
    <w:rsid w:val="00663C56"/>
    <w:rsid w:val="00664A75"/>
    <w:rsid w:val="00664DA5"/>
    <w:rsid w:val="00665011"/>
    <w:rsid w:val="00665CC1"/>
    <w:rsid w:val="0066601B"/>
    <w:rsid w:val="006700FC"/>
    <w:rsid w:val="006714C1"/>
    <w:rsid w:val="00671BF6"/>
    <w:rsid w:val="00672A83"/>
    <w:rsid w:val="00672DE0"/>
    <w:rsid w:val="006737E3"/>
    <w:rsid w:val="00673D77"/>
    <w:rsid w:val="0067408E"/>
    <w:rsid w:val="006754E7"/>
    <w:rsid w:val="006757D2"/>
    <w:rsid w:val="00675C65"/>
    <w:rsid w:val="00680D07"/>
    <w:rsid w:val="0068131A"/>
    <w:rsid w:val="00683870"/>
    <w:rsid w:val="006865F2"/>
    <w:rsid w:val="006916C2"/>
    <w:rsid w:val="00691860"/>
    <w:rsid w:val="00691C4B"/>
    <w:rsid w:val="00694B65"/>
    <w:rsid w:val="00697E13"/>
    <w:rsid w:val="006A041C"/>
    <w:rsid w:val="006A08AE"/>
    <w:rsid w:val="006A0CF8"/>
    <w:rsid w:val="006A0F7C"/>
    <w:rsid w:val="006A2541"/>
    <w:rsid w:val="006A356E"/>
    <w:rsid w:val="006A3AC7"/>
    <w:rsid w:val="006A3B06"/>
    <w:rsid w:val="006A5395"/>
    <w:rsid w:val="006B0D59"/>
    <w:rsid w:val="006B2678"/>
    <w:rsid w:val="006B282F"/>
    <w:rsid w:val="006B2C4C"/>
    <w:rsid w:val="006B3A40"/>
    <w:rsid w:val="006B3B49"/>
    <w:rsid w:val="006B43E9"/>
    <w:rsid w:val="006C2A4A"/>
    <w:rsid w:val="006C3E6A"/>
    <w:rsid w:val="006C4537"/>
    <w:rsid w:val="006C4CCA"/>
    <w:rsid w:val="006C5745"/>
    <w:rsid w:val="006C5E77"/>
    <w:rsid w:val="006C710B"/>
    <w:rsid w:val="006C7A65"/>
    <w:rsid w:val="006C7B77"/>
    <w:rsid w:val="006C7C27"/>
    <w:rsid w:val="006D0627"/>
    <w:rsid w:val="006D296A"/>
    <w:rsid w:val="006D2ED0"/>
    <w:rsid w:val="006D308A"/>
    <w:rsid w:val="006D51CC"/>
    <w:rsid w:val="006D5A41"/>
    <w:rsid w:val="006D6743"/>
    <w:rsid w:val="006E0546"/>
    <w:rsid w:val="006E06A5"/>
    <w:rsid w:val="006E2026"/>
    <w:rsid w:val="006E2F11"/>
    <w:rsid w:val="006E2F50"/>
    <w:rsid w:val="006E2F51"/>
    <w:rsid w:val="006E41CC"/>
    <w:rsid w:val="006E45B8"/>
    <w:rsid w:val="006E7A76"/>
    <w:rsid w:val="006F0B15"/>
    <w:rsid w:val="006F1F51"/>
    <w:rsid w:val="006F2FBF"/>
    <w:rsid w:val="006F414F"/>
    <w:rsid w:val="006F5097"/>
    <w:rsid w:val="006F519E"/>
    <w:rsid w:val="006F5A91"/>
    <w:rsid w:val="006F6A7C"/>
    <w:rsid w:val="007009BF"/>
    <w:rsid w:val="0070354A"/>
    <w:rsid w:val="00703625"/>
    <w:rsid w:val="007039DC"/>
    <w:rsid w:val="00705672"/>
    <w:rsid w:val="00707447"/>
    <w:rsid w:val="00710010"/>
    <w:rsid w:val="007109F4"/>
    <w:rsid w:val="00710AA6"/>
    <w:rsid w:val="00713E9A"/>
    <w:rsid w:val="0071428C"/>
    <w:rsid w:val="0071533F"/>
    <w:rsid w:val="0071550E"/>
    <w:rsid w:val="007166E7"/>
    <w:rsid w:val="0072035B"/>
    <w:rsid w:val="00720C6E"/>
    <w:rsid w:val="00720D1B"/>
    <w:rsid w:val="00721B2F"/>
    <w:rsid w:val="007221EC"/>
    <w:rsid w:val="007234B3"/>
    <w:rsid w:val="007234EC"/>
    <w:rsid w:val="0072507F"/>
    <w:rsid w:val="007254F9"/>
    <w:rsid w:val="00727888"/>
    <w:rsid w:val="00731DCF"/>
    <w:rsid w:val="00732080"/>
    <w:rsid w:val="00734556"/>
    <w:rsid w:val="00734EA6"/>
    <w:rsid w:val="007377B9"/>
    <w:rsid w:val="00737A98"/>
    <w:rsid w:val="007405CC"/>
    <w:rsid w:val="00740F65"/>
    <w:rsid w:val="00741183"/>
    <w:rsid w:val="007426C1"/>
    <w:rsid w:val="00743E41"/>
    <w:rsid w:val="00744529"/>
    <w:rsid w:val="0074477D"/>
    <w:rsid w:val="00745B03"/>
    <w:rsid w:val="007468F1"/>
    <w:rsid w:val="00746E8E"/>
    <w:rsid w:val="007526A2"/>
    <w:rsid w:val="00752B5B"/>
    <w:rsid w:val="00753A37"/>
    <w:rsid w:val="00754632"/>
    <w:rsid w:val="00761650"/>
    <w:rsid w:val="00761BAC"/>
    <w:rsid w:val="0076285E"/>
    <w:rsid w:val="00762B6F"/>
    <w:rsid w:val="00762DB1"/>
    <w:rsid w:val="00763494"/>
    <w:rsid w:val="007636E1"/>
    <w:rsid w:val="00765B8A"/>
    <w:rsid w:val="00765C90"/>
    <w:rsid w:val="00766F44"/>
    <w:rsid w:val="00767CB1"/>
    <w:rsid w:val="00771B5F"/>
    <w:rsid w:val="007725C7"/>
    <w:rsid w:val="00772D4D"/>
    <w:rsid w:val="0077617C"/>
    <w:rsid w:val="00777979"/>
    <w:rsid w:val="00777EC1"/>
    <w:rsid w:val="00781AEF"/>
    <w:rsid w:val="00783CC1"/>
    <w:rsid w:val="00786CD5"/>
    <w:rsid w:val="007872EA"/>
    <w:rsid w:val="00790012"/>
    <w:rsid w:val="007914F1"/>
    <w:rsid w:val="00792714"/>
    <w:rsid w:val="00793CFA"/>
    <w:rsid w:val="00795219"/>
    <w:rsid w:val="007968DD"/>
    <w:rsid w:val="00797B5B"/>
    <w:rsid w:val="007A0A18"/>
    <w:rsid w:val="007A2ADB"/>
    <w:rsid w:val="007A2EDE"/>
    <w:rsid w:val="007A570D"/>
    <w:rsid w:val="007A606B"/>
    <w:rsid w:val="007A60E7"/>
    <w:rsid w:val="007A6F04"/>
    <w:rsid w:val="007A776D"/>
    <w:rsid w:val="007B0758"/>
    <w:rsid w:val="007B12EA"/>
    <w:rsid w:val="007B1969"/>
    <w:rsid w:val="007B1EB0"/>
    <w:rsid w:val="007B4041"/>
    <w:rsid w:val="007B5401"/>
    <w:rsid w:val="007B6B39"/>
    <w:rsid w:val="007C067D"/>
    <w:rsid w:val="007C0AEA"/>
    <w:rsid w:val="007C0C69"/>
    <w:rsid w:val="007C2057"/>
    <w:rsid w:val="007C2458"/>
    <w:rsid w:val="007C2E14"/>
    <w:rsid w:val="007C5C8E"/>
    <w:rsid w:val="007C5F38"/>
    <w:rsid w:val="007C6001"/>
    <w:rsid w:val="007C77CF"/>
    <w:rsid w:val="007C7BB9"/>
    <w:rsid w:val="007C7D6E"/>
    <w:rsid w:val="007C7F81"/>
    <w:rsid w:val="007D12C7"/>
    <w:rsid w:val="007D2A9B"/>
    <w:rsid w:val="007D2EB3"/>
    <w:rsid w:val="007D4493"/>
    <w:rsid w:val="007D5197"/>
    <w:rsid w:val="007E00AB"/>
    <w:rsid w:val="007E0414"/>
    <w:rsid w:val="007E6786"/>
    <w:rsid w:val="007F206F"/>
    <w:rsid w:val="007F2954"/>
    <w:rsid w:val="007F2BD3"/>
    <w:rsid w:val="007F3103"/>
    <w:rsid w:val="007F3414"/>
    <w:rsid w:val="007F3772"/>
    <w:rsid w:val="007F6028"/>
    <w:rsid w:val="007F60BC"/>
    <w:rsid w:val="007F76DF"/>
    <w:rsid w:val="007F7F73"/>
    <w:rsid w:val="008004C8"/>
    <w:rsid w:val="008011DE"/>
    <w:rsid w:val="008013F7"/>
    <w:rsid w:val="00801703"/>
    <w:rsid w:val="008045FF"/>
    <w:rsid w:val="0080490C"/>
    <w:rsid w:val="00804FBC"/>
    <w:rsid w:val="00805972"/>
    <w:rsid w:val="00805D24"/>
    <w:rsid w:val="00806578"/>
    <w:rsid w:val="00806A76"/>
    <w:rsid w:val="00807214"/>
    <w:rsid w:val="00810537"/>
    <w:rsid w:val="008105DB"/>
    <w:rsid w:val="008115D7"/>
    <w:rsid w:val="00811E5E"/>
    <w:rsid w:val="008121DF"/>
    <w:rsid w:val="00812377"/>
    <w:rsid w:val="008127A6"/>
    <w:rsid w:val="00813086"/>
    <w:rsid w:val="00814F0A"/>
    <w:rsid w:val="00815EA8"/>
    <w:rsid w:val="00816D36"/>
    <w:rsid w:val="00816F23"/>
    <w:rsid w:val="0081767F"/>
    <w:rsid w:val="00820E34"/>
    <w:rsid w:val="0082304B"/>
    <w:rsid w:val="00823741"/>
    <w:rsid w:val="00824893"/>
    <w:rsid w:val="00825392"/>
    <w:rsid w:val="00825FB8"/>
    <w:rsid w:val="008260FC"/>
    <w:rsid w:val="00826875"/>
    <w:rsid w:val="008269CB"/>
    <w:rsid w:val="0082771B"/>
    <w:rsid w:val="00827BBF"/>
    <w:rsid w:val="00833265"/>
    <w:rsid w:val="008335B9"/>
    <w:rsid w:val="00833C2E"/>
    <w:rsid w:val="00835376"/>
    <w:rsid w:val="008353AB"/>
    <w:rsid w:val="00835F84"/>
    <w:rsid w:val="00837771"/>
    <w:rsid w:val="008378E2"/>
    <w:rsid w:val="0083792A"/>
    <w:rsid w:val="00837A1B"/>
    <w:rsid w:val="0084302D"/>
    <w:rsid w:val="00844026"/>
    <w:rsid w:val="008451C3"/>
    <w:rsid w:val="0084541F"/>
    <w:rsid w:val="00845DD1"/>
    <w:rsid w:val="008474C3"/>
    <w:rsid w:val="00847B34"/>
    <w:rsid w:val="00847F28"/>
    <w:rsid w:val="00847F97"/>
    <w:rsid w:val="00850EBC"/>
    <w:rsid w:val="00851873"/>
    <w:rsid w:val="00852B0D"/>
    <w:rsid w:val="00852F6C"/>
    <w:rsid w:val="00853EF9"/>
    <w:rsid w:val="0085587B"/>
    <w:rsid w:val="00855C17"/>
    <w:rsid w:val="008560DF"/>
    <w:rsid w:val="00856AA0"/>
    <w:rsid w:val="00860C24"/>
    <w:rsid w:val="0086162B"/>
    <w:rsid w:val="008622B3"/>
    <w:rsid w:val="008639AE"/>
    <w:rsid w:val="00864066"/>
    <w:rsid w:val="008647FB"/>
    <w:rsid w:val="008674EF"/>
    <w:rsid w:val="0087000A"/>
    <w:rsid w:val="00870A77"/>
    <w:rsid w:val="0087101D"/>
    <w:rsid w:val="00871653"/>
    <w:rsid w:val="00871D20"/>
    <w:rsid w:val="00872C0B"/>
    <w:rsid w:val="00875D11"/>
    <w:rsid w:val="008772EC"/>
    <w:rsid w:val="00882A9D"/>
    <w:rsid w:val="00882B40"/>
    <w:rsid w:val="00882FCB"/>
    <w:rsid w:val="00884EA5"/>
    <w:rsid w:val="0088590C"/>
    <w:rsid w:val="0088608A"/>
    <w:rsid w:val="00886991"/>
    <w:rsid w:val="00887301"/>
    <w:rsid w:val="008873DB"/>
    <w:rsid w:val="008874D4"/>
    <w:rsid w:val="00887E07"/>
    <w:rsid w:val="00890BD1"/>
    <w:rsid w:val="008915B6"/>
    <w:rsid w:val="00892A9D"/>
    <w:rsid w:val="00893910"/>
    <w:rsid w:val="0089463A"/>
    <w:rsid w:val="008957F9"/>
    <w:rsid w:val="008A0898"/>
    <w:rsid w:val="008A0B0B"/>
    <w:rsid w:val="008A12D6"/>
    <w:rsid w:val="008A2DF4"/>
    <w:rsid w:val="008A4258"/>
    <w:rsid w:val="008A4D2B"/>
    <w:rsid w:val="008A58B9"/>
    <w:rsid w:val="008A5DF8"/>
    <w:rsid w:val="008A5E7A"/>
    <w:rsid w:val="008A6FF5"/>
    <w:rsid w:val="008A79C6"/>
    <w:rsid w:val="008B0A8A"/>
    <w:rsid w:val="008B2CD3"/>
    <w:rsid w:val="008B2E74"/>
    <w:rsid w:val="008B3B62"/>
    <w:rsid w:val="008B48A3"/>
    <w:rsid w:val="008B5D32"/>
    <w:rsid w:val="008B7EAF"/>
    <w:rsid w:val="008C1615"/>
    <w:rsid w:val="008C2014"/>
    <w:rsid w:val="008C29CA"/>
    <w:rsid w:val="008C44B6"/>
    <w:rsid w:val="008C4AF4"/>
    <w:rsid w:val="008C4E0A"/>
    <w:rsid w:val="008C52EE"/>
    <w:rsid w:val="008C543A"/>
    <w:rsid w:val="008C5E15"/>
    <w:rsid w:val="008C665B"/>
    <w:rsid w:val="008C75A0"/>
    <w:rsid w:val="008D1423"/>
    <w:rsid w:val="008D3F24"/>
    <w:rsid w:val="008D4E75"/>
    <w:rsid w:val="008D54A6"/>
    <w:rsid w:val="008D6F1D"/>
    <w:rsid w:val="008D7112"/>
    <w:rsid w:val="008D7717"/>
    <w:rsid w:val="008E013E"/>
    <w:rsid w:val="008E04ED"/>
    <w:rsid w:val="008E185A"/>
    <w:rsid w:val="008E1891"/>
    <w:rsid w:val="008E1897"/>
    <w:rsid w:val="008E195D"/>
    <w:rsid w:val="008E1DE0"/>
    <w:rsid w:val="008E211E"/>
    <w:rsid w:val="008E3642"/>
    <w:rsid w:val="008E3EEA"/>
    <w:rsid w:val="008E4596"/>
    <w:rsid w:val="008E4678"/>
    <w:rsid w:val="008E6046"/>
    <w:rsid w:val="008E65C4"/>
    <w:rsid w:val="008E663D"/>
    <w:rsid w:val="008E6821"/>
    <w:rsid w:val="008E6AB1"/>
    <w:rsid w:val="008E7044"/>
    <w:rsid w:val="008E7D8D"/>
    <w:rsid w:val="008F1256"/>
    <w:rsid w:val="008F2463"/>
    <w:rsid w:val="008F2A8E"/>
    <w:rsid w:val="008F3529"/>
    <w:rsid w:val="008F3C91"/>
    <w:rsid w:val="008F3E51"/>
    <w:rsid w:val="008F3F3B"/>
    <w:rsid w:val="00900497"/>
    <w:rsid w:val="00901F62"/>
    <w:rsid w:val="0090324F"/>
    <w:rsid w:val="00903B07"/>
    <w:rsid w:val="00903D97"/>
    <w:rsid w:val="009048DD"/>
    <w:rsid w:val="00904933"/>
    <w:rsid w:val="00905AE5"/>
    <w:rsid w:val="00910070"/>
    <w:rsid w:val="00910C7A"/>
    <w:rsid w:val="009126D9"/>
    <w:rsid w:val="0091314B"/>
    <w:rsid w:val="00913278"/>
    <w:rsid w:val="0091340D"/>
    <w:rsid w:val="00913DED"/>
    <w:rsid w:val="00914158"/>
    <w:rsid w:val="009141F6"/>
    <w:rsid w:val="00915696"/>
    <w:rsid w:val="00915E5E"/>
    <w:rsid w:val="0092120B"/>
    <w:rsid w:val="00923FB6"/>
    <w:rsid w:val="009247B1"/>
    <w:rsid w:val="00925BB6"/>
    <w:rsid w:val="00927D84"/>
    <w:rsid w:val="009303D6"/>
    <w:rsid w:val="00932297"/>
    <w:rsid w:val="00933C77"/>
    <w:rsid w:val="00935108"/>
    <w:rsid w:val="00937794"/>
    <w:rsid w:val="009378B3"/>
    <w:rsid w:val="00940C7C"/>
    <w:rsid w:val="0094165D"/>
    <w:rsid w:val="0094279B"/>
    <w:rsid w:val="00942D8A"/>
    <w:rsid w:val="00944695"/>
    <w:rsid w:val="00946106"/>
    <w:rsid w:val="009467E7"/>
    <w:rsid w:val="00950267"/>
    <w:rsid w:val="00951359"/>
    <w:rsid w:val="0095165D"/>
    <w:rsid w:val="0095236D"/>
    <w:rsid w:val="00953B94"/>
    <w:rsid w:val="00953CAC"/>
    <w:rsid w:val="00953F18"/>
    <w:rsid w:val="00954699"/>
    <w:rsid w:val="009549CD"/>
    <w:rsid w:val="0095573A"/>
    <w:rsid w:val="0095671B"/>
    <w:rsid w:val="00960E49"/>
    <w:rsid w:val="009633A8"/>
    <w:rsid w:val="00964989"/>
    <w:rsid w:val="009675C8"/>
    <w:rsid w:val="0096797C"/>
    <w:rsid w:val="00967AC5"/>
    <w:rsid w:val="00970E0A"/>
    <w:rsid w:val="00972304"/>
    <w:rsid w:val="00973667"/>
    <w:rsid w:val="00975DF3"/>
    <w:rsid w:val="009776A5"/>
    <w:rsid w:val="0098000C"/>
    <w:rsid w:val="009802B7"/>
    <w:rsid w:val="009814CD"/>
    <w:rsid w:val="009838B2"/>
    <w:rsid w:val="00984282"/>
    <w:rsid w:val="009845AE"/>
    <w:rsid w:val="00984941"/>
    <w:rsid w:val="00984A4C"/>
    <w:rsid w:val="0098503B"/>
    <w:rsid w:val="009854B0"/>
    <w:rsid w:val="00986831"/>
    <w:rsid w:val="00986837"/>
    <w:rsid w:val="00987C64"/>
    <w:rsid w:val="00991FFA"/>
    <w:rsid w:val="009920AA"/>
    <w:rsid w:val="00992F2F"/>
    <w:rsid w:val="00993F35"/>
    <w:rsid w:val="00994E19"/>
    <w:rsid w:val="0099523B"/>
    <w:rsid w:val="00996375"/>
    <w:rsid w:val="00996B5C"/>
    <w:rsid w:val="00996F35"/>
    <w:rsid w:val="009972F5"/>
    <w:rsid w:val="009977F0"/>
    <w:rsid w:val="009A066C"/>
    <w:rsid w:val="009A09E9"/>
    <w:rsid w:val="009A1F21"/>
    <w:rsid w:val="009A25F5"/>
    <w:rsid w:val="009A2C60"/>
    <w:rsid w:val="009A354A"/>
    <w:rsid w:val="009A3AF9"/>
    <w:rsid w:val="009A4CD6"/>
    <w:rsid w:val="009A557D"/>
    <w:rsid w:val="009B021D"/>
    <w:rsid w:val="009B1355"/>
    <w:rsid w:val="009B2844"/>
    <w:rsid w:val="009B3645"/>
    <w:rsid w:val="009B37FC"/>
    <w:rsid w:val="009B4604"/>
    <w:rsid w:val="009B5D82"/>
    <w:rsid w:val="009C0C93"/>
    <w:rsid w:val="009C1779"/>
    <w:rsid w:val="009C28F6"/>
    <w:rsid w:val="009C3261"/>
    <w:rsid w:val="009C561B"/>
    <w:rsid w:val="009D0A84"/>
    <w:rsid w:val="009D0CD7"/>
    <w:rsid w:val="009D0F7F"/>
    <w:rsid w:val="009D2243"/>
    <w:rsid w:val="009D2DAD"/>
    <w:rsid w:val="009D3670"/>
    <w:rsid w:val="009D39F0"/>
    <w:rsid w:val="009D3B5F"/>
    <w:rsid w:val="009D4385"/>
    <w:rsid w:val="009E1392"/>
    <w:rsid w:val="009E3E5A"/>
    <w:rsid w:val="009E54D7"/>
    <w:rsid w:val="009E7067"/>
    <w:rsid w:val="009E7FAB"/>
    <w:rsid w:val="009F0222"/>
    <w:rsid w:val="009F18BD"/>
    <w:rsid w:val="009F536C"/>
    <w:rsid w:val="009F68CB"/>
    <w:rsid w:val="009F75E4"/>
    <w:rsid w:val="00A01D99"/>
    <w:rsid w:val="00A02DD6"/>
    <w:rsid w:val="00A02EC8"/>
    <w:rsid w:val="00A03F0F"/>
    <w:rsid w:val="00A04B67"/>
    <w:rsid w:val="00A050C0"/>
    <w:rsid w:val="00A05E11"/>
    <w:rsid w:val="00A06E35"/>
    <w:rsid w:val="00A06FE4"/>
    <w:rsid w:val="00A07E27"/>
    <w:rsid w:val="00A10DD0"/>
    <w:rsid w:val="00A12DC5"/>
    <w:rsid w:val="00A13567"/>
    <w:rsid w:val="00A1439D"/>
    <w:rsid w:val="00A14DB5"/>
    <w:rsid w:val="00A14E38"/>
    <w:rsid w:val="00A21026"/>
    <w:rsid w:val="00A2301D"/>
    <w:rsid w:val="00A2377C"/>
    <w:rsid w:val="00A23C34"/>
    <w:rsid w:val="00A25CC8"/>
    <w:rsid w:val="00A321EE"/>
    <w:rsid w:val="00A32A45"/>
    <w:rsid w:val="00A33E1B"/>
    <w:rsid w:val="00A33FEA"/>
    <w:rsid w:val="00A35F4B"/>
    <w:rsid w:val="00A3637D"/>
    <w:rsid w:val="00A36E99"/>
    <w:rsid w:val="00A4197F"/>
    <w:rsid w:val="00A4247E"/>
    <w:rsid w:val="00A43BD9"/>
    <w:rsid w:val="00A4406D"/>
    <w:rsid w:val="00A44D78"/>
    <w:rsid w:val="00A4765C"/>
    <w:rsid w:val="00A47B02"/>
    <w:rsid w:val="00A51B6A"/>
    <w:rsid w:val="00A520D2"/>
    <w:rsid w:val="00A53B9A"/>
    <w:rsid w:val="00A54EB0"/>
    <w:rsid w:val="00A555D1"/>
    <w:rsid w:val="00A5749E"/>
    <w:rsid w:val="00A5775C"/>
    <w:rsid w:val="00A60239"/>
    <w:rsid w:val="00A62101"/>
    <w:rsid w:val="00A62845"/>
    <w:rsid w:val="00A66540"/>
    <w:rsid w:val="00A67667"/>
    <w:rsid w:val="00A67CB6"/>
    <w:rsid w:val="00A701AA"/>
    <w:rsid w:val="00A70F8F"/>
    <w:rsid w:val="00A715B4"/>
    <w:rsid w:val="00A72488"/>
    <w:rsid w:val="00A758C6"/>
    <w:rsid w:val="00A7600D"/>
    <w:rsid w:val="00A76543"/>
    <w:rsid w:val="00A77C43"/>
    <w:rsid w:val="00A77F4A"/>
    <w:rsid w:val="00A80F34"/>
    <w:rsid w:val="00A81A75"/>
    <w:rsid w:val="00A81F49"/>
    <w:rsid w:val="00A83CC4"/>
    <w:rsid w:val="00A84466"/>
    <w:rsid w:val="00A84B12"/>
    <w:rsid w:val="00A84FAD"/>
    <w:rsid w:val="00A8546D"/>
    <w:rsid w:val="00A85979"/>
    <w:rsid w:val="00A93728"/>
    <w:rsid w:val="00A94164"/>
    <w:rsid w:val="00A948B0"/>
    <w:rsid w:val="00A94AA8"/>
    <w:rsid w:val="00A96F7B"/>
    <w:rsid w:val="00AA0C41"/>
    <w:rsid w:val="00AA1A4F"/>
    <w:rsid w:val="00AA2B0B"/>
    <w:rsid w:val="00AA32B9"/>
    <w:rsid w:val="00AA58E1"/>
    <w:rsid w:val="00AA5DAF"/>
    <w:rsid w:val="00AA601F"/>
    <w:rsid w:val="00AA72C1"/>
    <w:rsid w:val="00AA7EA8"/>
    <w:rsid w:val="00AB0C38"/>
    <w:rsid w:val="00AB2BFB"/>
    <w:rsid w:val="00AB3075"/>
    <w:rsid w:val="00AB3A7D"/>
    <w:rsid w:val="00AB3DD5"/>
    <w:rsid w:val="00AB4C6F"/>
    <w:rsid w:val="00AB5B66"/>
    <w:rsid w:val="00AB5E0E"/>
    <w:rsid w:val="00AB6E3F"/>
    <w:rsid w:val="00AC0758"/>
    <w:rsid w:val="00AC3CA3"/>
    <w:rsid w:val="00AC3CD2"/>
    <w:rsid w:val="00AC522C"/>
    <w:rsid w:val="00AC5764"/>
    <w:rsid w:val="00AC66EE"/>
    <w:rsid w:val="00AC7DB2"/>
    <w:rsid w:val="00AD0894"/>
    <w:rsid w:val="00AD1917"/>
    <w:rsid w:val="00AD1F21"/>
    <w:rsid w:val="00AD2FFD"/>
    <w:rsid w:val="00AD31C9"/>
    <w:rsid w:val="00AD6359"/>
    <w:rsid w:val="00AD66F3"/>
    <w:rsid w:val="00AD79FE"/>
    <w:rsid w:val="00AE022B"/>
    <w:rsid w:val="00AE03D6"/>
    <w:rsid w:val="00AE2101"/>
    <w:rsid w:val="00AE2792"/>
    <w:rsid w:val="00AE37A2"/>
    <w:rsid w:val="00AE507E"/>
    <w:rsid w:val="00AE57EF"/>
    <w:rsid w:val="00AE59CD"/>
    <w:rsid w:val="00AE64EF"/>
    <w:rsid w:val="00AE7F96"/>
    <w:rsid w:val="00AF10C2"/>
    <w:rsid w:val="00AF10DC"/>
    <w:rsid w:val="00AF2545"/>
    <w:rsid w:val="00AF3F17"/>
    <w:rsid w:val="00AF4BF7"/>
    <w:rsid w:val="00AF4C4C"/>
    <w:rsid w:val="00AF4E28"/>
    <w:rsid w:val="00AF57E4"/>
    <w:rsid w:val="00AF6955"/>
    <w:rsid w:val="00B00100"/>
    <w:rsid w:val="00B0021F"/>
    <w:rsid w:val="00B00330"/>
    <w:rsid w:val="00B008C8"/>
    <w:rsid w:val="00B01F33"/>
    <w:rsid w:val="00B03FA2"/>
    <w:rsid w:val="00B04B28"/>
    <w:rsid w:val="00B05B06"/>
    <w:rsid w:val="00B05D95"/>
    <w:rsid w:val="00B0615E"/>
    <w:rsid w:val="00B06339"/>
    <w:rsid w:val="00B07C37"/>
    <w:rsid w:val="00B07D31"/>
    <w:rsid w:val="00B10A6B"/>
    <w:rsid w:val="00B11013"/>
    <w:rsid w:val="00B1117D"/>
    <w:rsid w:val="00B116D8"/>
    <w:rsid w:val="00B11CD6"/>
    <w:rsid w:val="00B140DB"/>
    <w:rsid w:val="00B140F3"/>
    <w:rsid w:val="00B148B0"/>
    <w:rsid w:val="00B151CE"/>
    <w:rsid w:val="00B156F1"/>
    <w:rsid w:val="00B168BC"/>
    <w:rsid w:val="00B17CDE"/>
    <w:rsid w:val="00B17EAB"/>
    <w:rsid w:val="00B17F02"/>
    <w:rsid w:val="00B20675"/>
    <w:rsid w:val="00B21325"/>
    <w:rsid w:val="00B2206B"/>
    <w:rsid w:val="00B22680"/>
    <w:rsid w:val="00B22E5F"/>
    <w:rsid w:val="00B2309B"/>
    <w:rsid w:val="00B233A8"/>
    <w:rsid w:val="00B23D83"/>
    <w:rsid w:val="00B25C7A"/>
    <w:rsid w:val="00B26596"/>
    <w:rsid w:val="00B267AC"/>
    <w:rsid w:val="00B268A7"/>
    <w:rsid w:val="00B26CD1"/>
    <w:rsid w:val="00B30966"/>
    <w:rsid w:val="00B31FCA"/>
    <w:rsid w:val="00B32C0C"/>
    <w:rsid w:val="00B32E56"/>
    <w:rsid w:val="00B35B2F"/>
    <w:rsid w:val="00B365FC"/>
    <w:rsid w:val="00B36793"/>
    <w:rsid w:val="00B40576"/>
    <w:rsid w:val="00B40DF3"/>
    <w:rsid w:val="00B4219F"/>
    <w:rsid w:val="00B45696"/>
    <w:rsid w:val="00B457D8"/>
    <w:rsid w:val="00B45C8F"/>
    <w:rsid w:val="00B46062"/>
    <w:rsid w:val="00B46561"/>
    <w:rsid w:val="00B46E1D"/>
    <w:rsid w:val="00B46EA3"/>
    <w:rsid w:val="00B509F1"/>
    <w:rsid w:val="00B5456A"/>
    <w:rsid w:val="00B5581A"/>
    <w:rsid w:val="00B5667D"/>
    <w:rsid w:val="00B57871"/>
    <w:rsid w:val="00B604E1"/>
    <w:rsid w:val="00B60845"/>
    <w:rsid w:val="00B6144E"/>
    <w:rsid w:val="00B61F08"/>
    <w:rsid w:val="00B6221D"/>
    <w:rsid w:val="00B62DF6"/>
    <w:rsid w:val="00B63FC4"/>
    <w:rsid w:val="00B64097"/>
    <w:rsid w:val="00B64FBD"/>
    <w:rsid w:val="00B664B9"/>
    <w:rsid w:val="00B67133"/>
    <w:rsid w:val="00B722E2"/>
    <w:rsid w:val="00B728DE"/>
    <w:rsid w:val="00B73E02"/>
    <w:rsid w:val="00B74228"/>
    <w:rsid w:val="00B74977"/>
    <w:rsid w:val="00B75960"/>
    <w:rsid w:val="00B777E2"/>
    <w:rsid w:val="00B83B42"/>
    <w:rsid w:val="00B87263"/>
    <w:rsid w:val="00B87374"/>
    <w:rsid w:val="00B93437"/>
    <w:rsid w:val="00B93C17"/>
    <w:rsid w:val="00B94BA9"/>
    <w:rsid w:val="00B94E22"/>
    <w:rsid w:val="00B96EA9"/>
    <w:rsid w:val="00B972D2"/>
    <w:rsid w:val="00BA39A6"/>
    <w:rsid w:val="00BA3FB6"/>
    <w:rsid w:val="00BA4327"/>
    <w:rsid w:val="00BA5AD9"/>
    <w:rsid w:val="00BA5DB1"/>
    <w:rsid w:val="00BA7AD7"/>
    <w:rsid w:val="00BB08FD"/>
    <w:rsid w:val="00BB1674"/>
    <w:rsid w:val="00BB190F"/>
    <w:rsid w:val="00BB1EDD"/>
    <w:rsid w:val="00BB2843"/>
    <w:rsid w:val="00BB2F93"/>
    <w:rsid w:val="00BB33A5"/>
    <w:rsid w:val="00BB33E8"/>
    <w:rsid w:val="00BB3BFD"/>
    <w:rsid w:val="00BB4239"/>
    <w:rsid w:val="00BB53C1"/>
    <w:rsid w:val="00BB560A"/>
    <w:rsid w:val="00BB572E"/>
    <w:rsid w:val="00BC0E2E"/>
    <w:rsid w:val="00BC0E77"/>
    <w:rsid w:val="00BC130E"/>
    <w:rsid w:val="00BC2855"/>
    <w:rsid w:val="00BC6CD4"/>
    <w:rsid w:val="00BD09BA"/>
    <w:rsid w:val="00BD1CE9"/>
    <w:rsid w:val="00BD3FC1"/>
    <w:rsid w:val="00BD43E3"/>
    <w:rsid w:val="00BD43FD"/>
    <w:rsid w:val="00BD6F4F"/>
    <w:rsid w:val="00BE1B22"/>
    <w:rsid w:val="00BE3336"/>
    <w:rsid w:val="00BE5CCF"/>
    <w:rsid w:val="00BF3ADD"/>
    <w:rsid w:val="00BF3D3D"/>
    <w:rsid w:val="00BF4592"/>
    <w:rsid w:val="00BF5C87"/>
    <w:rsid w:val="00BF5F2E"/>
    <w:rsid w:val="00BF64F0"/>
    <w:rsid w:val="00BF6565"/>
    <w:rsid w:val="00C00822"/>
    <w:rsid w:val="00C0086C"/>
    <w:rsid w:val="00C00E2B"/>
    <w:rsid w:val="00C03FE5"/>
    <w:rsid w:val="00C04AE4"/>
    <w:rsid w:val="00C04C2F"/>
    <w:rsid w:val="00C05107"/>
    <w:rsid w:val="00C05356"/>
    <w:rsid w:val="00C05C4D"/>
    <w:rsid w:val="00C06D92"/>
    <w:rsid w:val="00C06F22"/>
    <w:rsid w:val="00C072D5"/>
    <w:rsid w:val="00C07DF3"/>
    <w:rsid w:val="00C12C81"/>
    <w:rsid w:val="00C13F43"/>
    <w:rsid w:val="00C13FF4"/>
    <w:rsid w:val="00C14225"/>
    <w:rsid w:val="00C15D9A"/>
    <w:rsid w:val="00C2042F"/>
    <w:rsid w:val="00C22EA9"/>
    <w:rsid w:val="00C251A8"/>
    <w:rsid w:val="00C25A8E"/>
    <w:rsid w:val="00C3062F"/>
    <w:rsid w:val="00C306AA"/>
    <w:rsid w:val="00C3148B"/>
    <w:rsid w:val="00C31787"/>
    <w:rsid w:val="00C31C78"/>
    <w:rsid w:val="00C32778"/>
    <w:rsid w:val="00C36C87"/>
    <w:rsid w:val="00C378CF"/>
    <w:rsid w:val="00C379F4"/>
    <w:rsid w:val="00C40EA1"/>
    <w:rsid w:val="00C41423"/>
    <w:rsid w:val="00C41A01"/>
    <w:rsid w:val="00C41E92"/>
    <w:rsid w:val="00C42039"/>
    <w:rsid w:val="00C4221C"/>
    <w:rsid w:val="00C4634D"/>
    <w:rsid w:val="00C51F27"/>
    <w:rsid w:val="00C51FCF"/>
    <w:rsid w:val="00C53068"/>
    <w:rsid w:val="00C533E1"/>
    <w:rsid w:val="00C5470A"/>
    <w:rsid w:val="00C55244"/>
    <w:rsid w:val="00C555C8"/>
    <w:rsid w:val="00C55F6F"/>
    <w:rsid w:val="00C56835"/>
    <w:rsid w:val="00C56C87"/>
    <w:rsid w:val="00C6026A"/>
    <w:rsid w:val="00C6102F"/>
    <w:rsid w:val="00C611D2"/>
    <w:rsid w:val="00C61332"/>
    <w:rsid w:val="00C62418"/>
    <w:rsid w:val="00C62CD2"/>
    <w:rsid w:val="00C6350B"/>
    <w:rsid w:val="00C65E28"/>
    <w:rsid w:val="00C66046"/>
    <w:rsid w:val="00C661F5"/>
    <w:rsid w:val="00C667C8"/>
    <w:rsid w:val="00C672BB"/>
    <w:rsid w:val="00C72A7C"/>
    <w:rsid w:val="00C73D57"/>
    <w:rsid w:val="00C7456B"/>
    <w:rsid w:val="00C75C51"/>
    <w:rsid w:val="00C77F65"/>
    <w:rsid w:val="00C77FBF"/>
    <w:rsid w:val="00C80F7F"/>
    <w:rsid w:val="00C8232A"/>
    <w:rsid w:val="00C8263E"/>
    <w:rsid w:val="00C839DD"/>
    <w:rsid w:val="00C85AC6"/>
    <w:rsid w:val="00C90327"/>
    <w:rsid w:val="00C90429"/>
    <w:rsid w:val="00C9091B"/>
    <w:rsid w:val="00C91CA3"/>
    <w:rsid w:val="00C91EFB"/>
    <w:rsid w:val="00C93BA6"/>
    <w:rsid w:val="00C94CAF"/>
    <w:rsid w:val="00C96FC1"/>
    <w:rsid w:val="00C97CFE"/>
    <w:rsid w:val="00CA1512"/>
    <w:rsid w:val="00CA21E1"/>
    <w:rsid w:val="00CA2777"/>
    <w:rsid w:val="00CA4E90"/>
    <w:rsid w:val="00CA5422"/>
    <w:rsid w:val="00CA616E"/>
    <w:rsid w:val="00CA691A"/>
    <w:rsid w:val="00CB0DDA"/>
    <w:rsid w:val="00CB1EA7"/>
    <w:rsid w:val="00CB2DC0"/>
    <w:rsid w:val="00CB3816"/>
    <w:rsid w:val="00CB62F7"/>
    <w:rsid w:val="00CB7832"/>
    <w:rsid w:val="00CB7D51"/>
    <w:rsid w:val="00CC001B"/>
    <w:rsid w:val="00CC14BD"/>
    <w:rsid w:val="00CC1663"/>
    <w:rsid w:val="00CC4D98"/>
    <w:rsid w:val="00CC5A3F"/>
    <w:rsid w:val="00CC5CBE"/>
    <w:rsid w:val="00CC6392"/>
    <w:rsid w:val="00CC64A7"/>
    <w:rsid w:val="00CC71D7"/>
    <w:rsid w:val="00CD1066"/>
    <w:rsid w:val="00CD1859"/>
    <w:rsid w:val="00CD1E3F"/>
    <w:rsid w:val="00CD2B69"/>
    <w:rsid w:val="00CD5EC1"/>
    <w:rsid w:val="00CD67C7"/>
    <w:rsid w:val="00CD7D7E"/>
    <w:rsid w:val="00CE0795"/>
    <w:rsid w:val="00CE221F"/>
    <w:rsid w:val="00CE27CF"/>
    <w:rsid w:val="00CE6201"/>
    <w:rsid w:val="00CE7BBE"/>
    <w:rsid w:val="00CF0981"/>
    <w:rsid w:val="00CF1181"/>
    <w:rsid w:val="00CF123B"/>
    <w:rsid w:val="00CF16E7"/>
    <w:rsid w:val="00CF174B"/>
    <w:rsid w:val="00CF1B43"/>
    <w:rsid w:val="00CF3F36"/>
    <w:rsid w:val="00CF4485"/>
    <w:rsid w:val="00CF58DB"/>
    <w:rsid w:val="00CF59CF"/>
    <w:rsid w:val="00CF6900"/>
    <w:rsid w:val="00CF774A"/>
    <w:rsid w:val="00D023CE"/>
    <w:rsid w:val="00D03157"/>
    <w:rsid w:val="00D03C2E"/>
    <w:rsid w:val="00D03E4D"/>
    <w:rsid w:val="00D0430A"/>
    <w:rsid w:val="00D0506C"/>
    <w:rsid w:val="00D05F87"/>
    <w:rsid w:val="00D068BB"/>
    <w:rsid w:val="00D100A7"/>
    <w:rsid w:val="00D10215"/>
    <w:rsid w:val="00D110F3"/>
    <w:rsid w:val="00D1344B"/>
    <w:rsid w:val="00D15AAC"/>
    <w:rsid w:val="00D17968"/>
    <w:rsid w:val="00D20D2B"/>
    <w:rsid w:val="00D22696"/>
    <w:rsid w:val="00D22FBA"/>
    <w:rsid w:val="00D24676"/>
    <w:rsid w:val="00D269FD"/>
    <w:rsid w:val="00D275D3"/>
    <w:rsid w:val="00D31D89"/>
    <w:rsid w:val="00D331B1"/>
    <w:rsid w:val="00D33363"/>
    <w:rsid w:val="00D33D0F"/>
    <w:rsid w:val="00D360B5"/>
    <w:rsid w:val="00D374A7"/>
    <w:rsid w:val="00D37A21"/>
    <w:rsid w:val="00D4007D"/>
    <w:rsid w:val="00D40D63"/>
    <w:rsid w:val="00D43523"/>
    <w:rsid w:val="00D450B4"/>
    <w:rsid w:val="00D452B4"/>
    <w:rsid w:val="00D46810"/>
    <w:rsid w:val="00D46B6D"/>
    <w:rsid w:val="00D47F69"/>
    <w:rsid w:val="00D506D9"/>
    <w:rsid w:val="00D5282E"/>
    <w:rsid w:val="00D5421C"/>
    <w:rsid w:val="00D606E6"/>
    <w:rsid w:val="00D609CC"/>
    <w:rsid w:val="00D61168"/>
    <w:rsid w:val="00D63287"/>
    <w:rsid w:val="00D64B89"/>
    <w:rsid w:val="00D6527D"/>
    <w:rsid w:val="00D6590E"/>
    <w:rsid w:val="00D65926"/>
    <w:rsid w:val="00D67131"/>
    <w:rsid w:val="00D70E31"/>
    <w:rsid w:val="00D70F60"/>
    <w:rsid w:val="00D717C0"/>
    <w:rsid w:val="00D720B7"/>
    <w:rsid w:val="00D73FE8"/>
    <w:rsid w:val="00D74B5A"/>
    <w:rsid w:val="00D75624"/>
    <w:rsid w:val="00D779A3"/>
    <w:rsid w:val="00D80359"/>
    <w:rsid w:val="00D80395"/>
    <w:rsid w:val="00D808D2"/>
    <w:rsid w:val="00D82070"/>
    <w:rsid w:val="00D830B7"/>
    <w:rsid w:val="00D83274"/>
    <w:rsid w:val="00D83999"/>
    <w:rsid w:val="00D86055"/>
    <w:rsid w:val="00D86AB9"/>
    <w:rsid w:val="00D86CA1"/>
    <w:rsid w:val="00D870EC"/>
    <w:rsid w:val="00D87BE5"/>
    <w:rsid w:val="00D9082A"/>
    <w:rsid w:val="00D91416"/>
    <w:rsid w:val="00D9159E"/>
    <w:rsid w:val="00D91A9F"/>
    <w:rsid w:val="00D936F6"/>
    <w:rsid w:val="00D9389D"/>
    <w:rsid w:val="00D93F01"/>
    <w:rsid w:val="00D95024"/>
    <w:rsid w:val="00D95D59"/>
    <w:rsid w:val="00D96F9E"/>
    <w:rsid w:val="00D97029"/>
    <w:rsid w:val="00DA09F7"/>
    <w:rsid w:val="00DA1E84"/>
    <w:rsid w:val="00DA303C"/>
    <w:rsid w:val="00DA3DD0"/>
    <w:rsid w:val="00DA6F22"/>
    <w:rsid w:val="00DA7F5C"/>
    <w:rsid w:val="00DB05EB"/>
    <w:rsid w:val="00DB05FA"/>
    <w:rsid w:val="00DB0B74"/>
    <w:rsid w:val="00DB2218"/>
    <w:rsid w:val="00DB3C6C"/>
    <w:rsid w:val="00DB517A"/>
    <w:rsid w:val="00DB6DE8"/>
    <w:rsid w:val="00DB77E2"/>
    <w:rsid w:val="00DB797D"/>
    <w:rsid w:val="00DC01A3"/>
    <w:rsid w:val="00DC1DC7"/>
    <w:rsid w:val="00DC1F86"/>
    <w:rsid w:val="00DC2A63"/>
    <w:rsid w:val="00DC3573"/>
    <w:rsid w:val="00DC3B03"/>
    <w:rsid w:val="00DC4452"/>
    <w:rsid w:val="00DC5711"/>
    <w:rsid w:val="00DC73F5"/>
    <w:rsid w:val="00DD04EB"/>
    <w:rsid w:val="00DD4496"/>
    <w:rsid w:val="00DD4E88"/>
    <w:rsid w:val="00DD4E9E"/>
    <w:rsid w:val="00DD57EA"/>
    <w:rsid w:val="00DD723F"/>
    <w:rsid w:val="00DD79A7"/>
    <w:rsid w:val="00DD7CBA"/>
    <w:rsid w:val="00DD7FA3"/>
    <w:rsid w:val="00DE1FB6"/>
    <w:rsid w:val="00DE25A7"/>
    <w:rsid w:val="00DE39E9"/>
    <w:rsid w:val="00DE6E36"/>
    <w:rsid w:val="00DF0CF5"/>
    <w:rsid w:val="00DF11D4"/>
    <w:rsid w:val="00DF1D1A"/>
    <w:rsid w:val="00DF2569"/>
    <w:rsid w:val="00DF396B"/>
    <w:rsid w:val="00DF3BDF"/>
    <w:rsid w:val="00DF4798"/>
    <w:rsid w:val="00DF4ECE"/>
    <w:rsid w:val="00DF5ED9"/>
    <w:rsid w:val="00DF62E5"/>
    <w:rsid w:val="00DF7D76"/>
    <w:rsid w:val="00E00795"/>
    <w:rsid w:val="00E00ADC"/>
    <w:rsid w:val="00E00D9B"/>
    <w:rsid w:val="00E03051"/>
    <w:rsid w:val="00E05C34"/>
    <w:rsid w:val="00E10639"/>
    <w:rsid w:val="00E13BD0"/>
    <w:rsid w:val="00E14A20"/>
    <w:rsid w:val="00E206EE"/>
    <w:rsid w:val="00E21357"/>
    <w:rsid w:val="00E2244F"/>
    <w:rsid w:val="00E22670"/>
    <w:rsid w:val="00E22841"/>
    <w:rsid w:val="00E2319F"/>
    <w:rsid w:val="00E23EE8"/>
    <w:rsid w:val="00E241FF"/>
    <w:rsid w:val="00E304DA"/>
    <w:rsid w:val="00E307E4"/>
    <w:rsid w:val="00E32621"/>
    <w:rsid w:val="00E33033"/>
    <w:rsid w:val="00E33E36"/>
    <w:rsid w:val="00E3468C"/>
    <w:rsid w:val="00E34E13"/>
    <w:rsid w:val="00E364E8"/>
    <w:rsid w:val="00E367C9"/>
    <w:rsid w:val="00E36E27"/>
    <w:rsid w:val="00E37A48"/>
    <w:rsid w:val="00E408D2"/>
    <w:rsid w:val="00E40CEA"/>
    <w:rsid w:val="00E446D8"/>
    <w:rsid w:val="00E46967"/>
    <w:rsid w:val="00E46C8F"/>
    <w:rsid w:val="00E54819"/>
    <w:rsid w:val="00E54E8A"/>
    <w:rsid w:val="00E64EC2"/>
    <w:rsid w:val="00E67049"/>
    <w:rsid w:val="00E674A7"/>
    <w:rsid w:val="00E70075"/>
    <w:rsid w:val="00E701ED"/>
    <w:rsid w:val="00E70B20"/>
    <w:rsid w:val="00E72155"/>
    <w:rsid w:val="00E72974"/>
    <w:rsid w:val="00E73B7B"/>
    <w:rsid w:val="00E740C2"/>
    <w:rsid w:val="00E75C66"/>
    <w:rsid w:val="00E77E2A"/>
    <w:rsid w:val="00E815E8"/>
    <w:rsid w:val="00E82834"/>
    <w:rsid w:val="00E8465D"/>
    <w:rsid w:val="00E85277"/>
    <w:rsid w:val="00E872F7"/>
    <w:rsid w:val="00E92F08"/>
    <w:rsid w:val="00E94F40"/>
    <w:rsid w:val="00E9576C"/>
    <w:rsid w:val="00E9623C"/>
    <w:rsid w:val="00E971C8"/>
    <w:rsid w:val="00E977B8"/>
    <w:rsid w:val="00E97FB5"/>
    <w:rsid w:val="00EA0D6D"/>
    <w:rsid w:val="00EA131C"/>
    <w:rsid w:val="00EA15C8"/>
    <w:rsid w:val="00EA15F7"/>
    <w:rsid w:val="00EA2D7C"/>
    <w:rsid w:val="00EA6329"/>
    <w:rsid w:val="00EA6CF1"/>
    <w:rsid w:val="00EA75D7"/>
    <w:rsid w:val="00EA7D76"/>
    <w:rsid w:val="00EA7E5F"/>
    <w:rsid w:val="00EB0ABC"/>
    <w:rsid w:val="00EB1092"/>
    <w:rsid w:val="00EB1AC9"/>
    <w:rsid w:val="00EB1B34"/>
    <w:rsid w:val="00EB4C7A"/>
    <w:rsid w:val="00EB5F7B"/>
    <w:rsid w:val="00EB6D75"/>
    <w:rsid w:val="00EB7B5E"/>
    <w:rsid w:val="00EC0E27"/>
    <w:rsid w:val="00EC1551"/>
    <w:rsid w:val="00EC1CAB"/>
    <w:rsid w:val="00EC2507"/>
    <w:rsid w:val="00EC4A8E"/>
    <w:rsid w:val="00EC52E2"/>
    <w:rsid w:val="00EC56FC"/>
    <w:rsid w:val="00EC5D97"/>
    <w:rsid w:val="00EC66C8"/>
    <w:rsid w:val="00ED0DE1"/>
    <w:rsid w:val="00ED2587"/>
    <w:rsid w:val="00ED426D"/>
    <w:rsid w:val="00ED5DD4"/>
    <w:rsid w:val="00ED7466"/>
    <w:rsid w:val="00ED7884"/>
    <w:rsid w:val="00EE1247"/>
    <w:rsid w:val="00EE15F3"/>
    <w:rsid w:val="00EE22A2"/>
    <w:rsid w:val="00EE33AA"/>
    <w:rsid w:val="00EE33CA"/>
    <w:rsid w:val="00EE6FDF"/>
    <w:rsid w:val="00EE76AD"/>
    <w:rsid w:val="00EE7E5B"/>
    <w:rsid w:val="00EF00B4"/>
    <w:rsid w:val="00EF08D0"/>
    <w:rsid w:val="00EF1578"/>
    <w:rsid w:val="00EF1D60"/>
    <w:rsid w:val="00EF4691"/>
    <w:rsid w:val="00EF522E"/>
    <w:rsid w:val="00EF5414"/>
    <w:rsid w:val="00EF5A13"/>
    <w:rsid w:val="00EF5AC3"/>
    <w:rsid w:val="00EF634B"/>
    <w:rsid w:val="00EF6AAF"/>
    <w:rsid w:val="00EF6AC4"/>
    <w:rsid w:val="00EF7CA9"/>
    <w:rsid w:val="00F015A7"/>
    <w:rsid w:val="00F0455C"/>
    <w:rsid w:val="00F05569"/>
    <w:rsid w:val="00F074E8"/>
    <w:rsid w:val="00F13B43"/>
    <w:rsid w:val="00F1415A"/>
    <w:rsid w:val="00F147E0"/>
    <w:rsid w:val="00F1495D"/>
    <w:rsid w:val="00F14A54"/>
    <w:rsid w:val="00F14EA8"/>
    <w:rsid w:val="00F157DB"/>
    <w:rsid w:val="00F17BBC"/>
    <w:rsid w:val="00F24575"/>
    <w:rsid w:val="00F2652C"/>
    <w:rsid w:val="00F26DB9"/>
    <w:rsid w:val="00F30467"/>
    <w:rsid w:val="00F30B5F"/>
    <w:rsid w:val="00F32752"/>
    <w:rsid w:val="00F3357A"/>
    <w:rsid w:val="00F34F29"/>
    <w:rsid w:val="00F359B1"/>
    <w:rsid w:val="00F35A71"/>
    <w:rsid w:val="00F37A98"/>
    <w:rsid w:val="00F41804"/>
    <w:rsid w:val="00F4241F"/>
    <w:rsid w:val="00F430E4"/>
    <w:rsid w:val="00F431E5"/>
    <w:rsid w:val="00F442AF"/>
    <w:rsid w:val="00F46A5A"/>
    <w:rsid w:val="00F46CA2"/>
    <w:rsid w:val="00F46FB3"/>
    <w:rsid w:val="00F5065C"/>
    <w:rsid w:val="00F512B8"/>
    <w:rsid w:val="00F53AC4"/>
    <w:rsid w:val="00F54268"/>
    <w:rsid w:val="00F54918"/>
    <w:rsid w:val="00F5500E"/>
    <w:rsid w:val="00F57CF6"/>
    <w:rsid w:val="00F6037A"/>
    <w:rsid w:val="00F60EC3"/>
    <w:rsid w:val="00F62E20"/>
    <w:rsid w:val="00F6438F"/>
    <w:rsid w:val="00F645BA"/>
    <w:rsid w:val="00F64845"/>
    <w:rsid w:val="00F65E9B"/>
    <w:rsid w:val="00F704C4"/>
    <w:rsid w:val="00F70E4F"/>
    <w:rsid w:val="00F72350"/>
    <w:rsid w:val="00F77BDA"/>
    <w:rsid w:val="00F803AD"/>
    <w:rsid w:val="00F8073B"/>
    <w:rsid w:val="00F81C02"/>
    <w:rsid w:val="00F826E3"/>
    <w:rsid w:val="00F8280C"/>
    <w:rsid w:val="00F83500"/>
    <w:rsid w:val="00F8384F"/>
    <w:rsid w:val="00F8397B"/>
    <w:rsid w:val="00F83D9A"/>
    <w:rsid w:val="00F8490E"/>
    <w:rsid w:val="00F85752"/>
    <w:rsid w:val="00F85F7D"/>
    <w:rsid w:val="00F86840"/>
    <w:rsid w:val="00F909B6"/>
    <w:rsid w:val="00F9188F"/>
    <w:rsid w:val="00F91DAB"/>
    <w:rsid w:val="00F9324E"/>
    <w:rsid w:val="00F9420A"/>
    <w:rsid w:val="00F957AB"/>
    <w:rsid w:val="00F96B59"/>
    <w:rsid w:val="00F97C50"/>
    <w:rsid w:val="00F97DF6"/>
    <w:rsid w:val="00F97E09"/>
    <w:rsid w:val="00FA125A"/>
    <w:rsid w:val="00FA1BAC"/>
    <w:rsid w:val="00FA32FA"/>
    <w:rsid w:val="00FA3CE2"/>
    <w:rsid w:val="00FA4259"/>
    <w:rsid w:val="00FA4C72"/>
    <w:rsid w:val="00FA663D"/>
    <w:rsid w:val="00FA69C3"/>
    <w:rsid w:val="00FA6B21"/>
    <w:rsid w:val="00FA7909"/>
    <w:rsid w:val="00FB034E"/>
    <w:rsid w:val="00FB106E"/>
    <w:rsid w:val="00FB17C3"/>
    <w:rsid w:val="00FB1862"/>
    <w:rsid w:val="00FB1EC7"/>
    <w:rsid w:val="00FB258E"/>
    <w:rsid w:val="00FB3C8D"/>
    <w:rsid w:val="00FB424B"/>
    <w:rsid w:val="00FB455C"/>
    <w:rsid w:val="00FB47F1"/>
    <w:rsid w:val="00FB55A0"/>
    <w:rsid w:val="00FB6664"/>
    <w:rsid w:val="00FB7A6E"/>
    <w:rsid w:val="00FC135F"/>
    <w:rsid w:val="00FC1E3F"/>
    <w:rsid w:val="00FC2F7C"/>
    <w:rsid w:val="00FC3F99"/>
    <w:rsid w:val="00FC46D1"/>
    <w:rsid w:val="00FC4FEC"/>
    <w:rsid w:val="00FC5CAE"/>
    <w:rsid w:val="00FC75CE"/>
    <w:rsid w:val="00FC7E4F"/>
    <w:rsid w:val="00FD0862"/>
    <w:rsid w:val="00FD21A4"/>
    <w:rsid w:val="00FD268D"/>
    <w:rsid w:val="00FD3650"/>
    <w:rsid w:val="00FD715A"/>
    <w:rsid w:val="00FE12D7"/>
    <w:rsid w:val="00FE2611"/>
    <w:rsid w:val="00FE2BF3"/>
    <w:rsid w:val="00FE30E5"/>
    <w:rsid w:val="00FE3535"/>
    <w:rsid w:val="00FE370E"/>
    <w:rsid w:val="00FE4560"/>
    <w:rsid w:val="00FE67C1"/>
    <w:rsid w:val="00FE7B51"/>
    <w:rsid w:val="00FF3262"/>
    <w:rsid w:val="00FF3D6A"/>
    <w:rsid w:val="00FF416D"/>
    <w:rsid w:val="00FF442D"/>
    <w:rsid w:val="00FF4E59"/>
    <w:rsid w:val="00FF557D"/>
    <w:rsid w:val="00FF6D5D"/>
    <w:rsid w:val="00FF7A17"/>
    <w:rsid w:val="00F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52"/>
  </w:style>
  <w:style w:type="paragraph" w:styleId="Heading5">
    <w:name w:val="heading 5"/>
    <w:basedOn w:val="Normal"/>
    <w:next w:val="Normal"/>
    <w:link w:val="Heading5Char"/>
    <w:qFormat/>
    <w:rsid w:val="007F60BC"/>
    <w:pPr>
      <w:spacing w:before="240" w:after="60" w:line="240" w:lineRule="auto"/>
      <w:outlineLvl w:val="4"/>
    </w:pPr>
    <w:rPr>
      <w:rFonts w:ascii=".VnTime" w:eastAsia="Times New Roman" w:hAnsi=".VnTime"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F60BC"/>
    <w:rPr>
      <w:rFonts w:ascii=".VnTime" w:eastAsia="Times New Roman" w:hAnsi=".VnTime" w:cs="Times New Roman"/>
      <w:b/>
      <w:bCs/>
      <w:i/>
      <w:iCs/>
      <w:sz w:val="26"/>
      <w:szCs w:val="26"/>
    </w:rPr>
  </w:style>
  <w:style w:type="paragraph" w:styleId="Header">
    <w:name w:val="header"/>
    <w:basedOn w:val="Normal"/>
    <w:link w:val="HeaderChar"/>
    <w:uiPriority w:val="99"/>
    <w:rsid w:val="007F60BC"/>
    <w:pPr>
      <w:tabs>
        <w:tab w:val="center" w:pos="4320"/>
        <w:tab w:val="right" w:pos="8640"/>
      </w:tabs>
      <w:autoSpaceDE w:val="0"/>
      <w:autoSpaceDN w:val="0"/>
      <w:spacing w:after="0" w:line="240" w:lineRule="auto"/>
    </w:pPr>
    <w:rPr>
      <w:rFonts w:ascii="Times New Roman" w:eastAsia="Times New Roman" w:hAnsi="Times New Roman" w:cs=".VnTime"/>
      <w:sz w:val="20"/>
      <w:szCs w:val="20"/>
    </w:rPr>
  </w:style>
  <w:style w:type="character" w:customStyle="1" w:styleId="HeaderChar">
    <w:name w:val="Header Char"/>
    <w:basedOn w:val="DefaultParagraphFont"/>
    <w:link w:val="Header"/>
    <w:uiPriority w:val="99"/>
    <w:rsid w:val="007F60BC"/>
    <w:rPr>
      <w:rFonts w:ascii="Times New Roman" w:eastAsia="Times New Roman" w:hAnsi="Times New Roman" w:cs=".VnTime"/>
      <w:sz w:val="20"/>
      <w:szCs w:val="20"/>
    </w:rPr>
  </w:style>
  <w:style w:type="paragraph" w:styleId="Footer">
    <w:name w:val="footer"/>
    <w:basedOn w:val="Normal"/>
    <w:link w:val="FooterChar"/>
    <w:uiPriority w:val="99"/>
    <w:rsid w:val="007F60BC"/>
    <w:pPr>
      <w:tabs>
        <w:tab w:val="center" w:pos="4320"/>
        <w:tab w:val="right" w:pos="8640"/>
      </w:tabs>
      <w:spacing w:after="0" w:line="240" w:lineRule="auto"/>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7F60BC"/>
    <w:rPr>
      <w:rFonts w:ascii=".VnTime" w:eastAsia="Times New Roman" w:hAnsi=".VnTime" w:cs="Times New Roman"/>
      <w:sz w:val="26"/>
      <w:szCs w:val="26"/>
    </w:rPr>
  </w:style>
  <w:style w:type="paragraph" w:styleId="ListParagraph">
    <w:name w:val="List Paragraph"/>
    <w:basedOn w:val="Normal"/>
    <w:uiPriority w:val="34"/>
    <w:qFormat/>
    <w:rsid w:val="00C00822"/>
    <w:pPr>
      <w:ind w:left="720"/>
      <w:contextualSpacing/>
    </w:pPr>
  </w:style>
  <w:style w:type="paragraph" w:styleId="BalloonText">
    <w:name w:val="Balloon Text"/>
    <w:basedOn w:val="Normal"/>
    <w:link w:val="BalloonTextChar"/>
    <w:uiPriority w:val="99"/>
    <w:semiHidden/>
    <w:unhideWhenUsed/>
    <w:rsid w:val="0072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35B"/>
    <w:rPr>
      <w:rFonts w:ascii="Tahoma" w:hAnsi="Tahoma" w:cs="Tahoma"/>
      <w:sz w:val="16"/>
      <w:szCs w:val="16"/>
    </w:rPr>
  </w:style>
  <w:style w:type="paragraph" w:styleId="CommentText">
    <w:name w:val="annotation text"/>
    <w:basedOn w:val="Normal"/>
    <w:link w:val="CommentTextChar"/>
    <w:uiPriority w:val="99"/>
    <w:semiHidden/>
    <w:unhideWhenUsed/>
    <w:rsid w:val="00D20D2B"/>
    <w:pPr>
      <w:spacing w:line="240" w:lineRule="auto"/>
    </w:pPr>
    <w:rPr>
      <w:sz w:val="20"/>
      <w:szCs w:val="20"/>
    </w:rPr>
  </w:style>
  <w:style w:type="character" w:customStyle="1" w:styleId="CommentTextChar">
    <w:name w:val="Comment Text Char"/>
    <w:basedOn w:val="DefaultParagraphFont"/>
    <w:link w:val="CommentText"/>
    <w:uiPriority w:val="99"/>
    <w:semiHidden/>
    <w:rsid w:val="00D20D2B"/>
    <w:rPr>
      <w:sz w:val="20"/>
      <w:szCs w:val="20"/>
    </w:rPr>
  </w:style>
  <w:style w:type="paragraph" w:styleId="CommentSubject">
    <w:name w:val="annotation subject"/>
    <w:basedOn w:val="CommentText"/>
    <w:next w:val="CommentText"/>
    <w:link w:val="CommentSubjectChar"/>
    <w:semiHidden/>
    <w:rsid w:val="00D20D2B"/>
    <w:pPr>
      <w:spacing w:after="0"/>
    </w:pPr>
    <w:rPr>
      <w:rFonts w:ascii=".VnTime" w:eastAsia="Times New Roman" w:hAnsi=".VnTime" w:cs="Times New Roman"/>
      <w:b/>
      <w:bCs/>
    </w:rPr>
  </w:style>
  <w:style w:type="character" w:customStyle="1" w:styleId="CommentSubjectChar">
    <w:name w:val="Comment Subject Char"/>
    <w:basedOn w:val="CommentTextChar"/>
    <w:link w:val="CommentSubject"/>
    <w:semiHidden/>
    <w:rsid w:val="00D20D2B"/>
    <w:rPr>
      <w:rFonts w:ascii=".VnTime" w:eastAsia="Times New Roman" w:hAnsi=".VnTime" w:cs="Times New Roman"/>
      <w:b/>
      <w:bCs/>
      <w:sz w:val="20"/>
      <w:szCs w:val="20"/>
    </w:rPr>
  </w:style>
  <w:style w:type="paragraph" w:customStyle="1" w:styleId="CM21">
    <w:name w:val="CM21"/>
    <w:basedOn w:val="Normal"/>
    <w:next w:val="Normal"/>
    <w:rsid w:val="002025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
    <w:name w:val="CM8"/>
    <w:basedOn w:val="Normal"/>
    <w:next w:val="Normal"/>
    <w:rsid w:val="00202578"/>
    <w:pPr>
      <w:widowControl w:val="0"/>
      <w:autoSpaceDE w:val="0"/>
      <w:autoSpaceDN w:val="0"/>
      <w:adjustRightInd w:val="0"/>
      <w:spacing w:after="0" w:line="256" w:lineRule="atLeast"/>
    </w:pPr>
    <w:rPr>
      <w:rFonts w:ascii="Times New Roman" w:eastAsia="Times New Roman" w:hAnsi="Times New Roman" w:cs="Times New Roman"/>
      <w:sz w:val="24"/>
      <w:szCs w:val="24"/>
    </w:rPr>
  </w:style>
  <w:style w:type="paragraph" w:customStyle="1" w:styleId="CM4">
    <w:name w:val="CM4"/>
    <w:basedOn w:val="Normal"/>
    <w:next w:val="Normal"/>
    <w:rsid w:val="00202578"/>
    <w:pPr>
      <w:widowControl w:val="0"/>
      <w:autoSpaceDE w:val="0"/>
      <w:autoSpaceDN w:val="0"/>
      <w:adjustRightInd w:val="0"/>
      <w:spacing w:after="0" w:line="260" w:lineRule="atLeast"/>
    </w:pPr>
    <w:rPr>
      <w:rFonts w:ascii="Times New Roman" w:eastAsia="Times New Roman" w:hAnsi="Times New Roman" w:cs="Times New Roman"/>
      <w:sz w:val="24"/>
      <w:szCs w:val="24"/>
    </w:rPr>
  </w:style>
  <w:style w:type="paragraph" w:customStyle="1" w:styleId="CM20">
    <w:name w:val="CM20"/>
    <w:basedOn w:val="Normal"/>
    <w:next w:val="Normal"/>
    <w:rsid w:val="0020257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52"/>
  </w:style>
  <w:style w:type="paragraph" w:styleId="Heading5">
    <w:name w:val="heading 5"/>
    <w:basedOn w:val="Normal"/>
    <w:next w:val="Normal"/>
    <w:link w:val="Heading5Char"/>
    <w:qFormat/>
    <w:rsid w:val="007F60BC"/>
    <w:pPr>
      <w:spacing w:before="240" w:after="60" w:line="240" w:lineRule="auto"/>
      <w:outlineLvl w:val="4"/>
    </w:pPr>
    <w:rPr>
      <w:rFonts w:ascii=".VnTime" w:eastAsia="Times New Roman" w:hAnsi=".VnTime"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F60BC"/>
    <w:rPr>
      <w:rFonts w:ascii=".VnTime" w:eastAsia="Times New Roman" w:hAnsi=".VnTime" w:cs="Times New Roman"/>
      <w:b/>
      <w:bCs/>
      <w:i/>
      <w:iCs/>
      <w:sz w:val="26"/>
      <w:szCs w:val="26"/>
    </w:rPr>
  </w:style>
  <w:style w:type="paragraph" w:styleId="Header">
    <w:name w:val="header"/>
    <w:basedOn w:val="Normal"/>
    <w:link w:val="HeaderChar"/>
    <w:uiPriority w:val="99"/>
    <w:rsid w:val="007F60BC"/>
    <w:pPr>
      <w:tabs>
        <w:tab w:val="center" w:pos="4320"/>
        <w:tab w:val="right" w:pos="8640"/>
      </w:tabs>
      <w:autoSpaceDE w:val="0"/>
      <w:autoSpaceDN w:val="0"/>
      <w:spacing w:after="0" w:line="240" w:lineRule="auto"/>
    </w:pPr>
    <w:rPr>
      <w:rFonts w:ascii="Times New Roman" w:eastAsia="Times New Roman" w:hAnsi="Times New Roman" w:cs=".VnTime"/>
      <w:sz w:val="20"/>
      <w:szCs w:val="20"/>
    </w:rPr>
  </w:style>
  <w:style w:type="character" w:customStyle="1" w:styleId="HeaderChar">
    <w:name w:val="Header Char"/>
    <w:basedOn w:val="DefaultParagraphFont"/>
    <w:link w:val="Header"/>
    <w:uiPriority w:val="99"/>
    <w:rsid w:val="007F60BC"/>
    <w:rPr>
      <w:rFonts w:ascii="Times New Roman" w:eastAsia="Times New Roman" w:hAnsi="Times New Roman" w:cs=".VnTime"/>
      <w:sz w:val="20"/>
      <w:szCs w:val="20"/>
    </w:rPr>
  </w:style>
  <w:style w:type="paragraph" w:styleId="Footer">
    <w:name w:val="footer"/>
    <w:basedOn w:val="Normal"/>
    <w:link w:val="FooterChar"/>
    <w:uiPriority w:val="99"/>
    <w:rsid w:val="007F60BC"/>
    <w:pPr>
      <w:tabs>
        <w:tab w:val="center" w:pos="4320"/>
        <w:tab w:val="right" w:pos="8640"/>
      </w:tabs>
      <w:spacing w:after="0" w:line="240" w:lineRule="auto"/>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7F60BC"/>
    <w:rPr>
      <w:rFonts w:ascii=".VnTime" w:eastAsia="Times New Roman" w:hAnsi=".VnTime" w:cs="Times New Roman"/>
      <w:sz w:val="26"/>
      <w:szCs w:val="26"/>
    </w:rPr>
  </w:style>
  <w:style w:type="paragraph" w:styleId="ListParagraph">
    <w:name w:val="List Paragraph"/>
    <w:basedOn w:val="Normal"/>
    <w:uiPriority w:val="34"/>
    <w:qFormat/>
    <w:rsid w:val="00C00822"/>
    <w:pPr>
      <w:ind w:left="720"/>
      <w:contextualSpacing/>
    </w:pPr>
  </w:style>
  <w:style w:type="paragraph" w:styleId="BalloonText">
    <w:name w:val="Balloon Text"/>
    <w:basedOn w:val="Normal"/>
    <w:link w:val="BalloonTextChar"/>
    <w:uiPriority w:val="99"/>
    <w:semiHidden/>
    <w:unhideWhenUsed/>
    <w:rsid w:val="0072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35B"/>
    <w:rPr>
      <w:rFonts w:ascii="Tahoma" w:hAnsi="Tahoma" w:cs="Tahoma"/>
      <w:sz w:val="16"/>
      <w:szCs w:val="16"/>
    </w:rPr>
  </w:style>
  <w:style w:type="paragraph" w:styleId="CommentText">
    <w:name w:val="annotation text"/>
    <w:basedOn w:val="Normal"/>
    <w:link w:val="CommentTextChar"/>
    <w:uiPriority w:val="99"/>
    <w:semiHidden/>
    <w:unhideWhenUsed/>
    <w:rsid w:val="00D20D2B"/>
    <w:pPr>
      <w:spacing w:line="240" w:lineRule="auto"/>
    </w:pPr>
    <w:rPr>
      <w:sz w:val="20"/>
      <w:szCs w:val="20"/>
    </w:rPr>
  </w:style>
  <w:style w:type="character" w:customStyle="1" w:styleId="CommentTextChar">
    <w:name w:val="Comment Text Char"/>
    <w:basedOn w:val="DefaultParagraphFont"/>
    <w:link w:val="CommentText"/>
    <w:uiPriority w:val="99"/>
    <w:semiHidden/>
    <w:rsid w:val="00D20D2B"/>
    <w:rPr>
      <w:sz w:val="20"/>
      <w:szCs w:val="20"/>
    </w:rPr>
  </w:style>
  <w:style w:type="paragraph" w:styleId="CommentSubject">
    <w:name w:val="annotation subject"/>
    <w:basedOn w:val="CommentText"/>
    <w:next w:val="CommentText"/>
    <w:link w:val="CommentSubjectChar"/>
    <w:semiHidden/>
    <w:rsid w:val="00D20D2B"/>
    <w:pPr>
      <w:spacing w:after="0"/>
    </w:pPr>
    <w:rPr>
      <w:rFonts w:ascii=".VnTime" w:eastAsia="Times New Roman" w:hAnsi=".VnTime" w:cs="Times New Roman"/>
      <w:b/>
      <w:bCs/>
    </w:rPr>
  </w:style>
  <w:style w:type="character" w:customStyle="1" w:styleId="CommentSubjectChar">
    <w:name w:val="Comment Subject Char"/>
    <w:basedOn w:val="CommentTextChar"/>
    <w:link w:val="CommentSubject"/>
    <w:semiHidden/>
    <w:rsid w:val="00D20D2B"/>
    <w:rPr>
      <w:rFonts w:ascii=".VnTime" w:eastAsia="Times New Roman" w:hAnsi=".VnTime" w:cs="Times New Roman"/>
      <w:b/>
      <w:bCs/>
      <w:sz w:val="20"/>
      <w:szCs w:val="20"/>
    </w:rPr>
  </w:style>
  <w:style w:type="paragraph" w:customStyle="1" w:styleId="CM21">
    <w:name w:val="CM21"/>
    <w:basedOn w:val="Normal"/>
    <w:next w:val="Normal"/>
    <w:rsid w:val="002025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
    <w:name w:val="CM8"/>
    <w:basedOn w:val="Normal"/>
    <w:next w:val="Normal"/>
    <w:rsid w:val="00202578"/>
    <w:pPr>
      <w:widowControl w:val="0"/>
      <w:autoSpaceDE w:val="0"/>
      <w:autoSpaceDN w:val="0"/>
      <w:adjustRightInd w:val="0"/>
      <w:spacing w:after="0" w:line="256" w:lineRule="atLeast"/>
    </w:pPr>
    <w:rPr>
      <w:rFonts w:ascii="Times New Roman" w:eastAsia="Times New Roman" w:hAnsi="Times New Roman" w:cs="Times New Roman"/>
      <w:sz w:val="24"/>
      <w:szCs w:val="24"/>
    </w:rPr>
  </w:style>
  <w:style w:type="paragraph" w:customStyle="1" w:styleId="CM4">
    <w:name w:val="CM4"/>
    <w:basedOn w:val="Normal"/>
    <w:next w:val="Normal"/>
    <w:rsid w:val="00202578"/>
    <w:pPr>
      <w:widowControl w:val="0"/>
      <w:autoSpaceDE w:val="0"/>
      <w:autoSpaceDN w:val="0"/>
      <w:adjustRightInd w:val="0"/>
      <w:spacing w:after="0" w:line="260" w:lineRule="atLeast"/>
    </w:pPr>
    <w:rPr>
      <w:rFonts w:ascii="Times New Roman" w:eastAsia="Times New Roman" w:hAnsi="Times New Roman" w:cs="Times New Roman"/>
      <w:sz w:val="24"/>
      <w:szCs w:val="24"/>
    </w:rPr>
  </w:style>
  <w:style w:type="paragraph" w:customStyle="1" w:styleId="CM20">
    <w:name w:val="CM20"/>
    <w:basedOn w:val="Normal"/>
    <w:next w:val="Normal"/>
    <w:rsid w:val="0020257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1171-AF1C-4B42-95CC-BBCD5DAC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14</Pages>
  <Words>4487</Words>
  <Characters>25579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2021-04-13T06:54:00Z</cp:lastPrinted>
  <dcterms:created xsi:type="dcterms:W3CDTF">2021-04-15T03:57:00Z</dcterms:created>
  <dcterms:modified xsi:type="dcterms:W3CDTF">2021-04-16T03:22:00Z</dcterms:modified>
</cp:coreProperties>
</file>